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467E" w:rsidRDefault="005F1384" w:rsidP="00DE4E65">
      <w:pPr>
        <w:suppressAutoHyphens w:val="0"/>
        <w:jc w:val="center"/>
        <w:rPr>
          <w:rFonts w:ascii="Arial" w:eastAsia="Times New Roman" w:hAnsi="Arial"/>
          <w:b/>
          <w:sz w:val="32"/>
          <w:szCs w:val="32"/>
          <w:lang w:eastAsia="ru-RU"/>
        </w:rPr>
      </w:pPr>
      <w:r>
        <w:rPr>
          <w:rFonts w:ascii="Arial" w:eastAsia="Times New Roman" w:hAnsi="Arial"/>
          <w:b/>
          <w:sz w:val="32"/>
          <w:szCs w:val="32"/>
          <w:lang w:eastAsia="ru-RU"/>
        </w:rPr>
        <w:t>10.02.2026 г. № 06</w:t>
      </w:r>
    </w:p>
    <w:p w:rsidR="00DE4E65" w:rsidRPr="00DE4E65" w:rsidRDefault="00DE4E65" w:rsidP="00DE4E65">
      <w:pPr>
        <w:suppressAutoHyphens w:val="0"/>
        <w:jc w:val="center"/>
        <w:rPr>
          <w:rFonts w:ascii="Arial" w:eastAsia="Times New Roman" w:hAnsi="Arial"/>
          <w:b/>
          <w:sz w:val="32"/>
          <w:szCs w:val="32"/>
          <w:lang w:eastAsia="ru-RU"/>
        </w:rPr>
      </w:pPr>
      <w:r w:rsidRPr="00DE4E65">
        <w:rPr>
          <w:rFonts w:ascii="Arial" w:eastAsia="Times New Roman" w:hAnsi="Arial"/>
          <w:b/>
          <w:sz w:val="32"/>
          <w:szCs w:val="32"/>
          <w:lang w:eastAsia="ru-RU"/>
        </w:rPr>
        <w:t>РОССИЙСКАЯ ФЕДЕРАЦИЯ</w:t>
      </w:r>
    </w:p>
    <w:p w:rsidR="00DE4E65" w:rsidRPr="00DE4E65" w:rsidRDefault="00DE4E65" w:rsidP="00DE4E65">
      <w:pPr>
        <w:suppressAutoHyphens w:val="0"/>
        <w:jc w:val="center"/>
        <w:rPr>
          <w:rFonts w:ascii="Arial" w:eastAsia="Times New Roman" w:hAnsi="Arial"/>
          <w:b/>
          <w:sz w:val="32"/>
          <w:szCs w:val="32"/>
          <w:lang w:eastAsia="ru-RU"/>
        </w:rPr>
      </w:pPr>
      <w:r w:rsidRPr="00DE4E65">
        <w:rPr>
          <w:rFonts w:ascii="Arial" w:eastAsia="Times New Roman" w:hAnsi="Arial"/>
          <w:b/>
          <w:sz w:val="32"/>
          <w:szCs w:val="32"/>
          <w:lang w:eastAsia="ru-RU"/>
        </w:rPr>
        <w:t>ИРКУТСКАЯ ОБЛАСТЬ</w:t>
      </w:r>
    </w:p>
    <w:p w:rsidR="00DE4E65" w:rsidRPr="00DE4E65" w:rsidRDefault="00DE4E65" w:rsidP="00DE4E65">
      <w:pPr>
        <w:suppressAutoHyphens w:val="0"/>
        <w:jc w:val="center"/>
        <w:rPr>
          <w:rFonts w:ascii="Arial" w:eastAsia="Times New Roman" w:hAnsi="Arial"/>
          <w:b/>
          <w:sz w:val="32"/>
          <w:szCs w:val="32"/>
          <w:lang w:eastAsia="ru-RU"/>
        </w:rPr>
      </w:pPr>
      <w:r w:rsidRPr="00DE4E65">
        <w:rPr>
          <w:rFonts w:ascii="Arial" w:eastAsia="Times New Roman" w:hAnsi="Arial"/>
          <w:b/>
          <w:sz w:val="32"/>
          <w:szCs w:val="32"/>
          <w:lang w:eastAsia="ru-RU"/>
        </w:rPr>
        <w:t>БРАТСКИЙ РАЙОН</w:t>
      </w:r>
    </w:p>
    <w:p w:rsidR="00DE4E65" w:rsidRPr="00DE4E65" w:rsidRDefault="00DE4E65" w:rsidP="00DE4E65">
      <w:pPr>
        <w:suppressAutoHyphens w:val="0"/>
        <w:jc w:val="center"/>
        <w:rPr>
          <w:rFonts w:ascii="Arial" w:eastAsia="Times New Roman" w:hAnsi="Arial"/>
          <w:b/>
          <w:sz w:val="32"/>
          <w:szCs w:val="32"/>
          <w:lang w:eastAsia="ru-RU"/>
        </w:rPr>
      </w:pPr>
      <w:r w:rsidRPr="00DE4E65">
        <w:rPr>
          <w:rFonts w:ascii="Arial" w:eastAsia="Times New Roman" w:hAnsi="Arial"/>
          <w:b/>
          <w:sz w:val="32"/>
          <w:szCs w:val="32"/>
          <w:lang w:eastAsia="ru-RU"/>
        </w:rPr>
        <w:t>КАЛТУКСКОЕ МУНИЦИПАЛЬНОЕ ОБРАЗОВАНИЕ</w:t>
      </w:r>
    </w:p>
    <w:p w:rsidR="00DE4E65" w:rsidRPr="00DE4E65" w:rsidRDefault="00C700C3" w:rsidP="00DE4E65">
      <w:pPr>
        <w:suppressAutoHyphens w:val="0"/>
        <w:jc w:val="center"/>
        <w:rPr>
          <w:rFonts w:ascii="Arial" w:eastAsia="Times New Roman" w:hAnsi="Arial"/>
          <w:b/>
          <w:sz w:val="32"/>
          <w:szCs w:val="32"/>
          <w:lang w:eastAsia="ru-RU"/>
        </w:rPr>
      </w:pPr>
      <w:r>
        <w:rPr>
          <w:rFonts w:ascii="Arial" w:eastAsia="Times New Roman" w:hAnsi="Arial"/>
          <w:b/>
          <w:sz w:val="32"/>
          <w:szCs w:val="32"/>
          <w:lang w:eastAsia="ru-RU"/>
        </w:rPr>
        <w:t>АДМИНИСТРАЦИЯ</w:t>
      </w:r>
    </w:p>
    <w:p w:rsidR="00DE4E65" w:rsidRPr="00DE4E65" w:rsidRDefault="00DE4E65" w:rsidP="00DE4E65">
      <w:pPr>
        <w:suppressAutoHyphens w:val="0"/>
        <w:jc w:val="center"/>
        <w:rPr>
          <w:rFonts w:ascii="Arial" w:hAnsi="Arial"/>
          <w:b/>
          <w:sz w:val="32"/>
          <w:szCs w:val="32"/>
          <w:lang w:eastAsia="en-US"/>
        </w:rPr>
      </w:pPr>
      <w:r w:rsidRPr="00DE4E65">
        <w:rPr>
          <w:rFonts w:ascii="Arial" w:hAnsi="Arial"/>
          <w:b/>
          <w:sz w:val="32"/>
          <w:szCs w:val="32"/>
          <w:lang w:eastAsia="en-US"/>
        </w:rPr>
        <w:t>ПОСТАНОВЛЕНИЕ</w:t>
      </w:r>
    </w:p>
    <w:p w:rsidR="0074416D" w:rsidRPr="00DE4E65" w:rsidRDefault="0074416D" w:rsidP="0074416D">
      <w:pPr>
        <w:contextualSpacing/>
        <w:jc w:val="center"/>
        <w:rPr>
          <w:rFonts w:ascii="Arial" w:hAnsi="Arial"/>
          <w:b/>
          <w:sz w:val="32"/>
          <w:szCs w:val="32"/>
        </w:rPr>
      </w:pPr>
    </w:p>
    <w:p w:rsidR="005F1384" w:rsidRPr="005F1384" w:rsidRDefault="005F1384" w:rsidP="005F1384">
      <w:pPr>
        <w:contextualSpacing/>
        <w:jc w:val="center"/>
        <w:rPr>
          <w:rFonts w:ascii="Arial" w:hAnsi="Arial"/>
          <w:b/>
          <w:sz w:val="32"/>
          <w:szCs w:val="32"/>
        </w:rPr>
      </w:pPr>
      <w:r w:rsidRPr="005F1384">
        <w:rPr>
          <w:rFonts w:ascii="Arial" w:hAnsi="Arial"/>
          <w:b/>
          <w:sz w:val="32"/>
          <w:szCs w:val="32"/>
        </w:rPr>
        <w:t>ОБ ИНДЕКСАЦИИ РАЗМЕРОВ ОКЛАДОВ</w:t>
      </w:r>
    </w:p>
    <w:p w:rsidR="005F1384" w:rsidRPr="005F1384" w:rsidRDefault="005F1384" w:rsidP="005F1384">
      <w:pPr>
        <w:contextualSpacing/>
        <w:jc w:val="center"/>
        <w:rPr>
          <w:rFonts w:ascii="Arial" w:hAnsi="Arial"/>
          <w:b/>
          <w:sz w:val="32"/>
          <w:szCs w:val="32"/>
        </w:rPr>
      </w:pPr>
      <w:r w:rsidRPr="005F1384">
        <w:rPr>
          <w:rFonts w:ascii="Arial" w:hAnsi="Arial"/>
          <w:b/>
          <w:sz w:val="32"/>
          <w:szCs w:val="32"/>
        </w:rPr>
        <w:t>(ДОЛЖНОСТНЫХ ОКЛАДОВ), СТАВОК ЗАРАБОТНОЙ</w:t>
      </w:r>
    </w:p>
    <w:p w:rsidR="005F1384" w:rsidRPr="005F1384" w:rsidRDefault="005F1384" w:rsidP="005F1384">
      <w:pPr>
        <w:contextualSpacing/>
        <w:jc w:val="center"/>
        <w:rPr>
          <w:rFonts w:ascii="Arial" w:hAnsi="Arial"/>
          <w:b/>
          <w:sz w:val="32"/>
          <w:szCs w:val="32"/>
        </w:rPr>
      </w:pPr>
      <w:r w:rsidRPr="005F1384">
        <w:rPr>
          <w:rFonts w:ascii="Arial" w:hAnsi="Arial"/>
          <w:b/>
          <w:sz w:val="32"/>
          <w:szCs w:val="32"/>
        </w:rPr>
        <w:t>ПЛАТЫ РАБОТНИКОВ МУНИЦИПАЛЬНЫХ УЧРЕЖДЕНИЙ,</w:t>
      </w:r>
    </w:p>
    <w:p w:rsidR="005F1384" w:rsidRPr="005F1384" w:rsidRDefault="005F1384" w:rsidP="005F1384">
      <w:pPr>
        <w:contextualSpacing/>
        <w:jc w:val="center"/>
        <w:rPr>
          <w:rFonts w:ascii="Arial" w:hAnsi="Arial"/>
          <w:b/>
          <w:sz w:val="32"/>
          <w:szCs w:val="32"/>
        </w:rPr>
      </w:pPr>
      <w:r w:rsidRPr="005F1384">
        <w:rPr>
          <w:rFonts w:ascii="Arial" w:hAnsi="Arial"/>
          <w:b/>
          <w:sz w:val="32"/>
          <w:szCs w:val="32"/>
        </w:rPr>
        <w:t>В ОТНОШЕНИИ КОТОРЫХ ФУНКЦИИ И ПОЛНОМОЧИЯ</w:t>
      </w:r>
    </w:p>
    <w:p w:rsidR="005F1384" w:rsidRPr="005F1384" w:rsidRDefault="005F1384" w:rsidP="005F1384">
      <w:pPr>
        <w:contextualSpacing/>
        <w:jc w:val="center"/>
        <w:rPr>
          <w:rFonts w:ascii="Arial" w:hAnsi="Arial"/>
          <w:b/>
          <w:sz w:val="32"/>
          <w:szCs w:val="32"/>
        </w:rPr>
      </w:pPr>
      <w:r w:rsidRPr="005F1384">
        <w:rPr>
          <w:rFonts w:ascii="Arial" w:hAnsi="Arial"/>
          <w:b/>
          <w:sz w:val="32"/>
          <w:szCs w:val="32"/>
        </w:rPr>
        <w:t>УЧРЕДИТЕЛЯ ОСУЩЕСТВЛЯЕТ АДМИНИСТРАЦИЯ</w:t>
      </w:r>
    </w:p>
    <w:p w:rsidR="0074416D" w:rsidRPr="00DE4E65" w:rsidRDefault="005F1384" w:rsidP="005F1384">
      <w:pPr>
        <w:contextualSpacing/>
        <w:jc w:val="center"/>
        <w:rPr>
          <w:rFonts w:ascii="Arial" w:hAnsi="Arial"/>
          <w:b/>
          <w:sz w:val="32"/>
          <w:szCs w:val="32"/>
        </w:rPr>
      </w:pPr>
      <w:r>
        <w:rPr>
          <w:rFonts w:ascii="Arial" w:hAnsi="Arial"/>
          <w:b/>
          <w:sz w:val="32"/>
          <w:szCs w:val="32"/>
        </w:rPr>
        <w:t>КАЛТУКСКОГО</w:t>
      </w:r>
      <w:r w:rsidRPr="005F1384">
        <w:rPr>
          <w:rFonts w:ascii="Arial" w:hAnsi="Arial"/>
          <w:b/>
          <w:sz w:val="32"/>
          <w:szCs w:val="32"/>
        </w:rPr>
        <w:t xml:space="preserve"> СЕЛЬСКОГО ПОСЕЛЕНИЯ</w:t>
      </w:r>
      <w:r w:rsidR="00C700C3">
        <w:rPr>
          <w:rFonts w:ascii="Arial" w:hAnsi="Arial"/>
          <w:b/>
          <w:sz w:val="32"/>
          <w:szCs w:val="32"/>
        </w:rPr>
        <w:t xml:space="preserve"> </w:t>
      </w:r>
    </w:p>
    <w:p w:rsidR="0074416D" w:rsidRPr="00DE4E65" w:rsidRDefault="0074416D" w:rsidP="0074416D">
      <w:pPr>
        <w:contextualSpacing/>
        <w:jc w:val="both"/>
        <w:rPr>
          <w:rFonts w:ascii="Arial" w:hAnsi="Arial"/>
          <w:sz w:val="24"/>
          <w:szCs w:val="24"/>
        </w:rPr>
      </w:pPr>
    </w:p>
    <w:p w:rsidR="0074416D" w:rsidRDefault="005F1384" w:rsidP="0074416D">
      <w:pPr>
        <w:ind w:firstLine="709"/>
        <w:contextualSpacing/>
        <w:jc w:val="both"/>
        <w:rPr>
          <w:rFonts w:ascii="Arial" w:hAnsi="Arial"/>
          <w:sz w:val="24"/>
          <w:szCs w:val="24"/>
        </w:rPr>
      </w:pPr>
      <w:r w:rsidRPr="005F1384">
        <w:rPr>
          <w:rFonts w:ascii="Arial" w:hAnsi="Arial"/>
          <w:sz w:val="24"/>
          <w:szCs w:val="24"/>
        </w:rPr>
        <w:t>В соответствии со статьей 134 Трудового кодекса Российской Федерации, на основании протокола заседания трехсторонней комиссии Иркутской области по регулированию социально трудовых отношений от 19 декабря 2025 года, постановлением администрации муниципального образования «Братски</w:t>
      </w:r>
      <w:r w:rsidR="00127C7D">
        <w:rPr>
          <w:rFonts w:ascii="Arial" w:hAnsi="Arial"/>
          <w:sz w:val="24"/>
          <w:szCs w:val="24"/>
        </w:rPr>
        <w:t>й район» от 28.01.2026 года № 35</w:t>
      </w:r>
      <w:bookmarkStart w:id="0" w:name="_GoBack"/>
      <w:bookmarkEnd w:id="0"/>
      <w:r w:rsidRPr="005F1384">
        <w:rPr>
          <w:rFonts w:ascii="Arial" w:hAnsi="Arial"/>
          <w:sz w:val="24"/>
          <w:szCs w:val="24"/>
        </w:rPr>
        <w:t xml:space="preserve"> «Об индексации размеров окладов (должностных окладов), ставок заработной платы работников муниципальных учреждений, в отношении которых функции и полномочия учредителя осуществляет администрация муниципального образования «Братский район», руководствуясь ст. 46 Устава </w:t>
      </w:r>
      <w:r>
        <w:rPr>
          <w:rFonts w:ascii="Arial" w:hAnsi="Arial"/>
          <w:sz w:val="24"/>
          <w:szCs w:val="24"/>
        </w:rPr>
        <w:t>Калтукского</w:t>
      </w:r>
      <w:r w:rsidRPr="005F1384">
        <w:rPr>
          <w:rFonts w:ascii="Arial" w:hAnsi="Arial"/>
          <w:sz w:val="24"/>
          <w:szCs w:val="24"/>
        </w:rPr>
        <w:t xml:space="preserve"> муниципального образования,</w:t>
      </w:r>
    </w:p>
    <w:p w:rsidR="005F1384" w:rsidRPr="00DE4E65" w:rsidRDefault="005F1384" w:rsidP="0074416D">
      <w:pPr>
        <w:ind w:firstLine="709"/>
        <w:contextualSpacing/>
        <w:jc w:val="both"/>
        <w:rPr>
          <w:rFonts w:ascii="Arial" w:hAnsi="Arial"/>
          <w:sz w:val="24"/>
          <w:szCs w:val="24"/>
        </w:rPr>
      </w:pPr>
    </w:p>
    <w:p w:rsidR="0074416D" w:rsidRPr="00DE4E65" w:rsidRDefault="00C700C3" w:rsidP="0074416D">
      <w:pPr>
        <w:contextualSpacing/>
        <w:jc w:val="center"/>
        <w:rPr>
          <w:rFonts w:ascii="Arial" w:hAnsi="Arial"/>
          <w:b/>
          <w:sz w:val="30"/>
          <w:szCs w:val="30"/>
        </w:rPr>
      </w:pPr>
      <w:r>
        <w:rPr>
          <w:rFonts w:ascii="Arial" w:hAnsi="Arial"/>
          <w:b/>
          <w:sz w:val="30"/>
          <w:szCs w:val="30"/>
        </w:rPr>
        <w:t>ПОСТАНОВЛЯЕТ</w:t>
      </w:r>
      <w:r w:rsidR="0074416D" w:rsidRPr="00DE4E65">
        <w:rPr>
          <w:rFonts w:ascii="Arial" w:hAnsi="Arial"/>
          <w:b/>
          <w:sz w:val="30"/>
          <w:szCs w:val="30"/>
        </w:rPr>
        <w:t>:</w:t>
      </w:r>
    </w:p>
    <w:p w:rsidR="0074416D" w:rsidRPr="00DE4E65" w:rsidRDefault="0074416D" w:rsidP="0074416D">
      <w:pPr>
        <w:contextualSpacing/>
        <w:jc w:val="both"/>
        <w:rPr>
          <w:rFonts w:ascii="Arial" w:hAnsi="Arial"/>
          <w:sz w:val="24"/>
          <w:szCs w:val="24"/>
        </w:rPr>
      </w:pPr>
    </w:p>
    <w:p w:rsidR="005F1384" w:rsidRPr="005F1384" w:rsidRDefault="0074416D" w:rsidP="005F1384">
      <w:pPr>
        <w:ind w:firstLine="709"/>
        <w:contextualSpacing/>
        <w:jc w:val="both"/>
        <w:rPr>
          <w:rFonts w:ascii="Arial" w:hAnsi="Arial"/>
          <w:sz w:val="24"/>
          <w:szCs w:val="24"/>
        </w:rPr>
      </w:pPr>
      <w:r w:rsidRPr="00DE4E65">
        <w:rPr>
          <w:rFonts w:ascii="Arial" w:hAnsi="Arial"/>
          <w:sz w:val="24"/>
          <w:szCs w:val="24"/>
        </w:rPr>
        <w:t xml:space="preserve">1. </w:t>
      </w:r>
      <w:r w:rsidR="005F1384" w:rsidRPr="005F1384">
        <w:rPr>
          <w:rFonts w:ascii="Arial" w:hAnsi="Arial"/>
          <w:sz w:val="24"/>
          <w:szCs w:val="24"/>
        </w:rPr>
        <w:t xml:space="preserve">Осуществить повышение с 1 января 2026 года на 5,7 процента окладов (должностных окладов), ставок заработной платы работников муниципальных учреждений, в отношении которых функции и полномочия учредителя осуществляет администрация </w:t>
      </w:r>
      <w:r w:rsidR="005F1384">
        <w:rPr>
          <w:rFonts w:ascii="Arial" w:hAnsi="Arial"/>
          <w:sz w:val="24"/>
          <w:szCs w:val="24"/>
        </w:rPr>
        <w:t>Калтукского</w:t>
      </w:r>
      <w:r w:rsidR="005F1384" w:rsidRPr="005F1384">
        <w:rPr>
          <w:rFonts w:ascii="Arial" w:hAnsi="Arial"/>
          <w:sz w:val="24"/>
          <w:szCs w:val="24"/>
        </w:rPr>
        <w:t xml:space="preserve"> сельского поселения (далее — муниципальные учреждения).</w:t>
      </w:r>
    </w:p>
    <w:p w:rsidR="005F1384" w:rsidRPr="005F1384" w:rsidRDefault="005F1384" w:rsidP="005F1384">
      <w:pPr>
        <w:ind w:firstLine="709"/>
        <w:contextualSpacing/>
        <w:jc w:val="both"/>
        <w:rPr>
          <w:rFonts w:ascii="Arial" w:hAnsi="Arial"/>
          <w:sz w:val="24"/>
          <w:szCs w:val="24"/>
        </w:rPr>
      </w:pPr>
      <w:r>
        <w:rPr>
          <w:rFonts w:ascii="Arial" w:hAnsi="Arial"/>
          <w:sz w:val="24"/>
          <w:szCs w:val="24"/>
        </w:rPr>
        <w:t xml:space="preserve">2. </w:t>
      </w:r>
      <w:r w:rsidRPr="005F1384">
        <w:rPr>
          <w:rFonts w:ascii="Arial" w:hAnsi="Arial"/>
          <w:sz w:val="24"/>
          <w:szCs w:val="24"/>
        </w:rPr>
        <w:t>Установить, что при повышении окладов (должностных окладов), ставок заработной платы работников муниципальных учреждением их размеры подлежат округлению до целого рубля в сторону увеличения.</w:t>
      </w:r>
    </w:p>
    <w:p w:rsidR="005F1384" w:rsidRPr="005F1384" w:rsidRDefault="005F1384" w:rsidP="005F1384">
      <w:pPr>
        <w:ind w:firstLine="709"/>
        <w:contextualSpacing/>
        <w:jc w:val="both"/>
        <w:rPr>
          <w:rFonts w:ascii="Arial" w:hAnsi="Arial"/>
          <w:sz w:val="24"/>
          <w:szCs w:val="24"/>
        </w:rPr>
      </w:pPr>
      <w:r>
        <w:rPr>
          <w:rFonts w:ascii="Arial" w:hAnsi="Arial"/>
          <w:sz w:val="24"/>
          <w:szCs w:val="24"/>
        </w:rPr>
        <w:t xml:space="preserve">3. </w:t>
      </w:r>
      <w:r w:rsidRPr="005F1384">
        <w:rPr>
          <w:rFonts w:ascii="Arial" w:hAnsi="Arial"/>
          <w:sz w:val="24"/>
          <w:szCs w:val="24"/>
        </w:rPr>
        <w:t>Рекомендовать руководителю муниципального учреждения внести необходимые изменения в локальные нормативные акты, содержащие нормы трудового права муниципального учреждения.</w:t>
      </w:r>
    </w:p>
    <w:p w:rsidR="005F1384" w:rsidRDefault="005F1384" w:rsidP="005F1384">
      <w:pPr>
        <w:ind w:firstLine="709"/>
        <w:contextualSpacing/>
        <w:jc w:val="both"/>
        <w:rPr>
          <w:rFonts w:ascii="Arial" w:hAnsi="Arial"/>
          <w:sz w:val="24"/>
          <w:szCs w:val="24"/>
        </w:rPr>
      </w:pPr>
      <w:r>
        <w:rPr>
          <w:rFonts w:ascii="Arial" w:hAnsi="Arial"/>
          <w:sz w:val="24"/>
          <w:szCs w:val="24"/>
        </w:rPr>
        <w:t xml:space="preserve">4. </w:t>
      </w:r>
      <w:r w:rsidRPr="005F1384">
        <w:rPr>
          <w:rFonts w:ascii="Arial" w:hAnsi="Arial"/>
          <w:sz w:val="24"/>
          <w:szCs w:val="24"/>
        </w:rPr>
        <w:t>Настоящее постановление вступает в силу после официального опубликования и распространяет свое действие на правоотношение возникшие с 01 января 2026 года и подлежит размещению на</w:t>
      </w:r>
      <w:r>
        <w:rPr>
          <w:rFonts w:ascii="Arial" w:hAnsi="Arial"/>
          <w:sz w:val="24"/>
          <w:szCs w:val="24"/>
        </w:rPr>
        <w:t xml:space="preserve"> </w:t>
      </w:r>
      <w:r w:rsidR="0074416D" w:rsidRPr="00DE4E65">
        <w:rPr>
          <w:rFonts w:ascii="Arial" w:hAnsi="Arial"/>
          <w:sz w:val="24"/>
          <w:szCs w:val="24"/>
        </w:rPr>
        <w:t xml:space="preserve">официальном сайте </w:t>
      </w:r>
    </w:p>
    <w:p w:rsidR="005F1384" w:rsidRDefault="005F1384" w:rsidP="005F1384">
      <w:pPr>
        <w:ind w:firstLine="709"/>
        <w:contextualSpacing/>
        <w:jc w:val="both"/>
        <w:rPr>
          <w:rFonts w:ascii="Arial" w:hAnsi="Arial"/>
          <w:sz w:val="24"/>
          <w:szCs w:val="24"/>
        </w:rPr>
      </w:pPr>
    </w:p>
    <w:p w:rsidR="005F1384" w:rsidRDefault="005F1384" w:rsidP="005F1384">
      <w:pPr>
        <w:ind w:firstLine="709"/>
        <w:contextualSpacing/>
        <w:jc w:val="both"/>
        <w:rPr>
          <w:rFonts w:ascii="Arial" w:hAnsi="Arial"/>
          <w:sz w:val="24"/>
          <w:szCs w:val="24"/>
        </w:rPr>
      </w:pPr>
    </w:p>
    <w:p w:rsidR="005F1384" w:rsidRDefault="005F1384" w:rsidP="005F1384">
      <w:pPr>
        <w:ind w:firstLine="709"/>
        <w:contextualSpacing/>
        <w:jc w:val="both"/>
        <w:rPr>
          <w:rFonts w:ascii="Arial" w:hAnsi="Arial"/>
          <w:sz w:val="24"/>
          <w:szCs w:val="24"/>
        </w:rPr>
      </w:pPr>
    </w:p>
    <w:p w:rsidR="005F1384" w:rsidRDefault="005F1384" w:rsidP="005F1384">
      <w:pPr>
        <w:ind w:firstLine="709"/>
        <w:contextualSpacing/>
        <w:jc w:val="both"/>
        <w:rPr>
          <w:rFonts w:ascii="Arial" w:hAnsi="Arial"/>
          <w:sz w:val="24"/>
          <w:szCs w:val="24"/>
        </w:rPr>
      </w:pPr>
    </w:p>
    <w:p w:rsidR="005F1384" w:rsidRDefault="005F1384" w:rsidP="005F1384">
      <w:pPr>
        <w:ind w:firstLine="709"/>
        <w:contextualSpacing/>
        <w:jc w:val="both"/>
        <w:rPr>
          <w:rFonts w:ascii="Arial" w:hAnsi="Arial"/>
          <w:sz w:val="24"/>
          <w:szCs w:val="24"/>
        </w:rPr>
      </w:pPr>
    </w:p>
    <w:p w:rsidR="0074416D" w:rsidRPr="005F1384" w:rsidRDefault="0074416D" w:rsidP="005F1384">
      <w:pPr>
        <w:ind w:firstLine="709"/>
        <w:contextualSpacing/>
        <w:jc w:val="both"/>
        <w:rPr>
          <w:rFonts w:ascii="Arial" w:hAnsi="Arial"/>
          <w:sz w:val="24"/>
          <w:szCs w:val="24"/>
        </w:rPr>
      </w:pPr>
      <w:r w:rsidRPr="00DE4E65">
        <w:rPr>
          <w:rFonts w:ascii="Arial" w:hAnsi="Arial"/>
          <w:sz w:val="24"/>
          <w:szCs w:val="24"/>
        </w:rPr>
        <w:lastRenderedPageBreak/>
        <w:t>администрации Калтукского сельского поселения в информационно-телекоммуникационной сети «Интернет» - www.калтук.рф.</w:t>
      </w:r>
    </w:p>
    <w:p w:rsidR="0074416D" w:rsidRPr="00DE4E65" w:rsidRDefault="005F1384" w:rsidP="00CD467E">
      <w:pPr>
        <w:ind w:firstLine="709"/>
        <w:contextualSpacing/>
        <w:jc w:val="both"/>
        <w:rPr>
          <w:rFonts w:ascii="Arial" w:hAnsi="Arial"/>
          <w:sz w:val="24"/>
          <w:szCs w:val="24"/>
        </w:rPr>
      </w:pPr>
      <w:r>
        <w:rPr>
          <w:rFonts w:ascii="Arial" w:hAnsi="Arial"/>
          <w:sz w:val="24"/>
          <w:szCs w:val="24"/>
        </w:rPr>
        <w:t>5</w:t>
      </w:r>
      <w:r w:rsidR="0074416D" w:rsidRPr="00DE4E65">
        <w:rPr>
          <w:rFonts w:ascii="Arial" w:hAnsi="Arial"/>
          <w:sz w:val="24"/>
          <w:szCs w:val="24"/>
        </w:rPr>
        <w:t>. Контроль за исполнением настоящего постановления оставляю за собой.</w:t>
      </w:r>
    </w:p>
    <w:p w:rsidR="0074416D" w:rsidRDefault="0074416D" w:rsidP="0074416D">
      <w:pPr>
        <w:ind w:firstLine="709"/>
        <w:contextualSpacing/>
        <w:jc w:val="both"/>
        <w:rPr>
          <w:rFonts w:ascii="Arial" w:hAnsi="Arial"/>
          <w:sz w:val="24"/>
          <w:szCs w:val="24"/>
        </w:rPr>
      </w:pPr>
    </w:p>
    <w:p w:rsidR="005E278F" w:rsidRPr="00DE4E65" w:rsidRDefault="005E278F" w:rsidP="0074416D">
      <w:pPr>
        <w:ind w:firstLine="709"/>
        <w:contextualSpacing/>
        <w:jc w:val="both"/>
        <w:rPr>
          <w:rFonts w:ascii="Arial" w:hAnsi="Arial"/>
          <w:sz w:val="24"/>
          <w:szCs w:val="24"/>
        </w:rPr>
      </w:pPr>
    </w:p>
    <w:p w:rsidR="00DE4E65" w:rsidRPr="00DE4E65" w:rsidRDefault="00DE4E65" w:rsidP="00DE4E65">
      <w:pPr>
        <w:suppressAutoHyphens w:val="0"/>
        <w:contextualSpacing/>
        <w:outlineLvl w:val="1"/>
        <w:rPr>
          <w:rFonts w:ascii="Arial" w:eastAsia="Times New Roman" w:hAnsi="Arial"/>
          <w:b/>
          <w:bCs/>
          <w:color w:val="000000"/>
          <w:sz w:val="24"/>
          <w:szCs w:val="24"/>
          <w:lang w:eastAsia="ru-RU"/>
        </w:rPr>
      </w:pPr>
      <w:r w:rsidRPr="00DE4E65">
        <w:rPr>
          <w:rFonts w:ascii="Arial" w:eastAsia="Times New Roman" w:hAnsi="Arial"/>
          <w:b/>
          <w:bCs/>
          <w:color w:val="000000"/>
          <w:sz w:val="24"/>
          <w:szCs w:val="24"/>
          <w:lang w:eastAsia="ru-RU"/>
        </w:rPr>
        <w:t>Глава Калтукского</w:t>
      </w:r>
    </w:p>
    <w:p w:rsidR="00DE4E65" w:rsidRPr="00DE4E65" w:rsidRDefault="00DE4E65" w:rsidP="00DE4E65">
      <w:pPr>
        <w:tabs>
          <w:tab w:val="left" w:pos="6195"/>
        </w:tabs>
        <w:suppressAutoHyphens w:val="0"/>
        <w:contextualSpacing/>
        <w:outlineLvl w:val="1"/>
        <w:rPr>
          <w:rFonts w:ascii="Arial" w:eastAsia="Times New Roman" w:hAnsi="Arial"/>
          <w:b/>
          <w:bCs/>
          <w:color w:val="000000"/>
          <w:sz w:val="24"/>
          <w:szCs w:val="24"/>
          <w:lang w:eastAsia="ru-RU"/>
        </w:rPr>
      </w:pPr>
      <w:r w:rsidRPr="00DE4E65">
        <w:rPr>
          <w:rFonts w:ascii="Arial" w:eastAsia="Times New Roman" w:hAnsi="Arial"/>
          <w:b/>
          <w:bCs/>
          <w:color w:val="000000"/>
          <w:sz w:val="24"/>
          <w:szCs w:val="24"/>
          <w:lang w:eastAsia="ru-RU"/>
        </w:rPr>
        <w:t xml:space="preserve">муниципального образования </w:t>
      </w:r>
    </w:p>
    <w:p w:rsidR="00DE4E65" w:rsidRPr="00DE4E65" w:rsidRDefault="007F687F" w:rsidP="00DE4E65">
      <w:pPr>
        <w:tabs>
          <w:tab w:val="left" w:pos="6195"/>
        </w:tabs>
        <w:suppressAutoHyphens w:val="0"/>
        <w:contextualSpacing/>
        <w:outlineLvl w:val="1"/>
        <w:rPr>
          <w:rFonts w:ascii="Arial" w:eastAsia="Times New Roman" w:hAnsi="Arial"/>
          <w:b/>
          <w:bCs/>
          <w:color w:val="000000"/>
          <w:sz w:val="24"/>
          <w:szCs w:val="24"/>
          <w:lang w:eastAsia="ru-RU"/>
        </w:rPr>
      </w:pPr>
      <w:r w:rsidRPr="00DE4E65">
        <w:rPr>
          <w:rFonts w:ascii="Arial" w:eastAsia="Times New Roman" w:hAnsi="Arial"/>
          <w:b/>
          <w:bCs/>
          <w:color w:val="000000"/>
          <w:sz w:val="24"/>
          <w:szCs w:val="24"/>
          <w:lang w:eastAsia="ru-RU"/>
        </w:rPr>
        <w:t>П.Ю.</w:t>
      </w:r>
      <w:r>
        <w:rPr>
          <w:rFonts w:ascii="Arial" w:eastAsia="Times New Roman" w:hAnsi="Arial"/>
          <w:b/>
          <w:bCs/>
          <w:color w:val="000000"/>
          <w:sz w:val="24"/>
          <w:szCs w:val="24"/>
          <w:lang w:eastAsia="ru-RU"/>
        </w:rPr>
        <w:t xml:space="preserve"> </w:t>
      </w:r>
      <w:r w:rsidR="00DE4E65" w:rsidRPr="00DE4E65">
        <w:rPr>
          <w:rFonts w:ascii="Arial" w:eastAsia="Times New Roman" w:hAnsi="Arial"/>
          <w:b/>
          <w:bCs/>
          <w:color w:val="000000"/>
          <w:sz w:val="24"/>
          <w:szCs w:val="24"/>
          <w:lang w:eastAsia="ru-RU"/>
        </w:rPr>
        <w:t xml:space="preserve">Большешапов </w:t>
      </w:r>
    </w:p>
    <w:p w:rsidR="0074416D" w:rsidRPr="00DE4E65" w:rsidRDefault="0074416D" w:rsidP="00DE4E65">
      <w:pPr>
        <w:contextualSpacing/>
        <w:jc w:val="both"/>
        <w:rPr>
          <w:rFonts w:ascii="Arial" w:hAnsi="Arial"/>
          <w:sz w:val="24"/>
          <w:szCs w:val="24"/>
        </w:rPr>
      </w:pPr>
    </w:p>
    <w:sectPr w:rsidR="0074416D" w:rsidRPr="00DE4E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DL">
    <w:altName w:val="Times New Roman"/>
    <w:charset w:val="00"/>
    <w:family w:val="swiss"/>
    <w:pitch w:val="variable"/>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2"/>
      <w:numFmt w:val="decimal"/>
      <w:pStyle w:val="1"/>
      <w:lvlText w:val="%1"/>
      <w:lvlJc w:val="left"/>
      <w:pPr>
        <w:tabs>
          <w:tab w:val="num" w:pos="1283"/>
        </w:tabs>
        <w:ind w:left="1283" w:hanging="432"/>
      </w:pPr>
      <w:rPr>
        <w:rFonts w:cs="Times New Roman"/>
      </w:rPr>
    </w:lvl>
    <w:lvl w:ilvl="1">
      <w:start w:val="2"/>
      <w:numFmt w:val="decimal"/>
      <w:pStyle w:val="2"/>
      <w:lvlText w:val="%2."/>
      <w:lvlJc w:val="left"/>
      <w:pPr>
        <w:tabs>
          <w:tab w:val="num" w:pos="576"/>
        </w:tabs>
        <w:ind w:left="576" w:hanging="576"/>
      </w:pPr>
      <w:rPr>
        <w:rFonts w:cs="Times New Roman"/>
      </w:rPr>
    </w:lvl>
    <w:lvl w:ilvl="2">
      <w:start w:val="1"/>
      <w:numFmt w:val="decimal"/>
      <w:pStyle w:val="3"/>
      <w:lvlText w:val="%1.%2.%3"/>
      <w:lvlJc w:val="left"/>
      <w:pPr>
        <w:tabs>
          <w:tab w:val="num" w:pos="720"/>
        </w:tabs>
        <w:ind w:left="720"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6"/>
      <w:lvlText w:val="%1.%2.%3.%4.%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pStyle w:val="8"/>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nsid w:val="290726AB"/>
    <w:multiLevelType w:val="multilevel"/>
    <w:tmpl w:val="C63C928A"/>
    <w:lvl w:ilvl="0">
      <w:start w:val="1"/>
      <w:numFmt w:val="decimal"/>
      <w:pStyle w:val="10"/>
      <w:lvlText w:val="%1"/>
      <w:lvlJc w:val="left"/>
      <w:pPr>
        <w:tabs>
          <w:tab w:val="num" w:pos="567"/>
        </w:tabs>
        <w:ind w:left="397" w:hanging="397"/>
      </w:pPr>
      <w:rPr>
        <w:rFonts w:hint="default"/>
      </w:rPr>
    </w:lvl>
    <w:lvl w:ilvl="1">
      <w:start w:val="1"/>
      <w:numFmt w:val="decimal"/>
      <w:pStyle w:val="20"/>
      <w:lvlText w:val="%1.%2"/>
      <w:lvlJc w:val="left"/>
      <w:pPr>
        <w:tabs>
          <w:tab w:val="num" w:pos="851"/>
        </w:tabs>
        <w:ind w:left="624" w:hanging="624"/>
      </w:pPr>
      <w:rPr>
        <w:rFonts w:hint="default"/>
      </w:rPr>
    </w:lvl>
    <w:lvl w:ilvl="2">
      <w:start w:val="1"/>
      <w:numFmt w:val="decimal"/>
      <w:pStyle w:val="30"/>
      <w:lvlText w:val="%1.%2.%3"/>
      <w:lvlJc w:val="left"/>
      <w:pPr>
        <w:tabs>
          <w:tab w:val="num" w:pos="1247"/>
        </w:tabs>
        <w:ind w:left="1021" w:hanging="1021"/>
      </w:pPr>
      <w:rPr>
        <w:rFonts w:hint="default"/>
      </w:rPr>
    </w:lvl>
    <w:lvl w:ilvl="3">
      <w:start w:val="1"/>
      <w:numFmt w:val="decimal"/>
      <w:pStyle w:val="a"/>
      <w:lvlText w:val="%1.%2.%3.%4"/>
      <w:lvlJc w:val="left"/>
      <w:pPr>
        <w:tabs>
          <w:tab w:val="num" w:pos="1531"/>
        </w:tabs>
        <w:ind w:left="1304" w:hanging="1304"/>
      </w:pPr>
      <w:rPr>
        <w:rFonts w:ascii="Times New Roman" w:hAnsi="Times New Roman" w:cs="Times New Roman" w:hint="default"/>
        <w:b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
    <w:nsid w:val="78EB1B97"/>
    <w:multiLevelType w:val="multilevel"/>
    <w:tmpl w:val="7C5A1E86"/>
    <w:lvl w:ilvl="0">
      <w:start w:val="1"/>
      <w:numFmt w:val="decimal"/>
      <w:pStyle w:val="11"/>
      <w:lvlText w:val="%1."/>
      <w:lvlJc w:val="left"/>
      <w:pPr>
        <w:ind w:left="360" w:hanging="360"/>
      </w:pPr>
      <w:rPr>
        <w:rFonts w:ascii="Times New Roman" w:hAnsi="Times New Roman" w:cs="Times New Roman" w:hint="default"/>
        <w:b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start w:val="1"/>
      <w:numFmt w:val="decimal"/>
      <w:lvlText w:val="%1.%2."/>
      <w:lvlJc w:val="left"/>
      <w:pPr>
        <w:ind w:left="792" w:hanging="432"/>
      </w:pPr>
      <w:rPr>
        <w:b w:val="0"/>
      </w:rPr>
    </w:lvl>
    <w:lvl w:ilvl="2">
      <w:start w:val="1"/>
      <w:numFmt w:val="decimal"/>
      <w:lvlText w:val="%1.%2.%3."/>
      <w:lvlJc w:val="left"/>
      <w:pPr>
        <w:ind w:left="1224" w:hanging="504"/>
      </w:pPr>
      <w:rPr>
        <w:rFonts w:ascii="Times New Roman" w:hAnsi="Times New Roman" w:cs="Times New Roman"/>
        <w:b w:val="0"/>
        <w:i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0117"/>
    <w:rsid w:val="0010182D"/>
    <w:rsid w:val="00127C7D"/>
    <w:rsid w:val="00295DB6"/>
    <w:rsid w:val="002A2A34"/>
    <w:rsid w:val="00393D0A"/>
    <w:rsid w:val="004214D0"/>
    <w:rsid w:val="005E278F"/>
    <w:rsid w:val="005F1384"/>
    <w:rsid w:val="0074416D"/>
    <w:rsid w:val="007852B5"/>
    <w:rsid w:val="007B73D2"/>
    <w:rsid w:val="007F687F"/>
    <w:rsid w:val="0080737A"/>
    <w:rsid w:val="00A82636"/>
    <w:rsid w:val="00A938C5"/>
    <w:rsid w:val="00AA4FAC"/>
    <w:rsid w:val="00B975D0"/>
    <w:rsid w:val="00C700C3"/>
    <w:rsid w:val="00CD467E"/>
    <w:rsid w:val="00DE4E65"/>
    <w:rsid w:val="00F001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DF394F-16CD-4B20-BA0C-A79A02146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ru-RU"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A2A34"/>
    <w:pPr>
      <w:suppressAutoHyphens/>
    </w:pPr>
    <w:rPr>
      <w:rFonts w:ascii="Times New Roman" w:hAnsi="Times New Roman"/>
      <w:lang w:eastAsia="ar-SA"/>
    </w:rPr>
  </w:style>
  <w:style w:type="paragraph" w:styleId="1">
    <w:name w:val="heading 1"/>
    <w:basedOn w:val="a0"/>
    <w:next w:val="a0"/>
    <w:link w:val="12"/>
    <w:uiPriority w:val="1"/>
    <w:qFormat/>
    <w:rsid w:val="002A2A34"/>
    <w:pPr>
      <w:keepNext/>
      <w:numPr>
        <w:numId w:val="14"/>
      </w:numPr>
      <w:spacing w:after="120"/>
      <w:jc w:val="both"/>
      <w:outlineLvl w:val="0"/>
    </w:pPr>
    <w:rPr>
      <w:rFonts w:ascii="HelvDL" w:eastAsia="Times New Roman" w:hAnsi="HelvDL" w:cs="Times New Roman"/>
      <w:b/>
      <w:sz w:val="28"/>
      <w:lang w:val="en-US"/>
    </w:rPr>
  </w:style>
  <w:style w:type="paragraph" w:styleId="2">
    <w:name w:val="heading 2"/>
    <w:aliases w:val="Heading B Char,H2 Char,h2 Char,(Alt+2) Char,Attribute Heading 2 Char,L2 Char,Level 2 Char,Level Heading 2 Char,H21 Char,H22 Char,H23 Char,H211 Char,H221 Char,H24 Char,H212 Char,H222 Char,H231 Char,H2111 Char,H2211 Char,Heading1"/>
    <w:basedOn w:val="a0"/>
    <w:next w:val="a0"/>
    <w:link w:val="21"/>
    <w:uiPriority w:val="9"/>
    <w:qFormat/>
    <w:rsid w:val="002A2A34"/>
    <w:pPr>
      <w:keepNext/>
      <w:numPr>
        <w:ilvl w:val="1"/>
        <w:numId w:val="14"/>
      </w:numPr>
      <w:spacing w:after="120"/>
      <w:jc w:val="center"/>
      <w:outlineLvl w:val="1"/>
    </w:pPr>
    <w:rPr>
      <w:rFonts w:eastAsia="Times New Roman" w:cs="Times New Roman"/>
      <w:b/>
      <w:bCs/>
      <w:sz w:val="24"/>
    </w:rPr>
  </w:style>
  <w:style w:type="paragraph" w:styleId="3">
    <w:name w:val="heading 3"/>
    <w:basedOn w:val="a0"/>
    <w:next w:val="a0"/>
    <w:link w:val="31"/>
    <w:qFormat/>
    <w:rsid w:val="002A2A34"/>
    <w:pPr>
      <w:keepNext/>
      <w:numPr>
        <w:ilvl w:val="2"/>
        <w:numId w:val="14"/>
      </w:numPr>
      <w:spacing w:after="120"/>
      <w:jc w:val="both"/>
      <w:outlineLvl w:val="2"/>
    </w:pPr>
    <w:rPr>
      <w:rFonts w:eastAsia="Times New Roman" w:cs="Times New Roman"/>
      <w:b/>
      <w:sz w:val="24"/>
    </w:rPr>
  </w:style>
  <w:style w:type="paragraph" w:styleId="4">
    <w:name w:val="heading 4"/>
    <w:basedOn w:val="a0"/>
    <w:next w:val="a0"/>
    <w:link w:val="40"/>
    <w:qFormat/>
    <w:rsid w:val="002A2A34"/>
    <w:pPr>
      <w:keepNext/>
      <w:numPr>
        <w:ilvl w:val="3"/>
        <w:numId w:val="14"/>
      </w:numPr>
      <w:spacing w:before="240" w:after="60"/>
      <w:outlineLvl w:val="3"/>
    </w:pPr>
    <w:rPr>
      <w:rFonts w:eastAsia="Times New Roman" w:cs="Times New Roman"/>
      <w:b/>
      <w:bCs/>
      <w:sz w:val="28"/>
      <w:szCs w:val="28"/>
    </w:rPr>
  </w:style>
  <w:style w:type="paragraph" w:styleId="5">
    <w:name w:val="heading 5"/>
    <w:basedOn w:val="a0"/>
    <w:next w:val="a0"/>
    <w:link w:val="50"/>
    <w:qFormat/>
    <w:rsid w:val="002A2A34"/>
    <w:pPr>
      <w:numPr>
        <w:ilvl w:val="4"/>
        <w:numId w:val="14"/>
      </w:numPr>
      <w:spacing w:before="240" w:after="60"/>
      <w:outlineLvl w:val="4"/>
    </w:pPr>
    <w:rPr>
      <w:rFonts w:eastAsia="Times New Roman" w:cs="Times New Roman"/>
      <w:b/>
      <w:bCs/>
      <w:i/>
      <w:iCs/>
      <w:sz w:val="26"/>
      <w:szCs w:val="26"/>
    </w:rPr>
  </w:style>
  <w:style w:type="paragraph" w:styleId="6">
    <w:name w:val="heading 6"/>
    <w:basedOn w:val="a0"/>
    <w:next w:val="a0"/>
    <w:link w:val="60"/>
    <w:qFormat/>
    <w:rsid w:val="002A2A34"/>
    <w:pPr>
      <w:numPr>
        <w:ilvl w:val="5"/>
        <w:numId w:val="14"/>
      </w:numPr>
      <w:spacing w:before="240" w:after="60"/>
      <w:outlineLvl w:val="5"/>
    </w:pPr>
    <w:rPr>
      <w:rFonts w:eastAsia="Times New Roman" w:cs="Times New Roman"/>
      <w:b/>
      <w:bCs/>
      <w:sz w:val="22"/>
      <w:szCs w:val="22"/>
    </w:rPr>
  </w:style>
  <w:style w:type="paragraph" w:styleId="7">
    <w:name w:val="heading 7"/>
    <w:basedOn w:val="a0"/>
    <w:next w:val="a0"/>
    <w:link w:val="70"/>
    <w:qFormat/>
    <w:rsid w:val="002A2A34"/>
    <w:pPr>
      <w:numPr>
        <w:ilvl w:val="6"/>
        <w:numId w:val="14"/>
      </w:numPr>
      <w:spacing w:before="240" w:after="60"/>
      <w:outlineLvl w:val="6"/>
    </w:pPr>
    <w:rPr>
      <w:rFonts w:eastAsia="Times New Roman" w:cs="Times New Roman"/>
      <w:sz w:val="24"/>
      <w:szCs w:val="24"/>
    </w:rPr>
  </w:style>
  <w:style w:type="paragraph" w:styleId="8">
    <w:name w:val="heading 8"/>
    <w:basedOn w:val="a0"/>
    <w:next w:val="a0"/>
    <w:link w:val="80"/>
    <w:qFormat/>
    <w:rsid w:val="002A2A34"/>
    <w:pPr>
      <w:numPr>
        <w:ilvl w:val="7"/>
        <w:numId w:val="14"/>
      </w:numPr>
      <w:spacing w:before="240" w:after="60"/>
      <w:outlineLvl w:val="7"/>
    </w:pPr>
    <w:rPr>
      <w:rFonts w:eastAsia="Times New Roman" w:cs="Times New Roman"/>
      <w:i/>
      <w:iCs/>
      <w:sz w:val="24"/>
      <w:szCs w:val="24"/>
    </w:rPr>
  </w:style>
  <w:style w:type="paragraph" w:styleId="9">
    <w:name w:val="heading 9"/>
    <w:basedOn w:val="a0"/>
    <w:next w:val="a0"/>
    <w:link w:val="90"/>
    <w:qFormat/>
    <w:rsid w:val="002A2A34"/>
    <w:pPr>
      <w:numPr>
        <w:ilvl w:val="8"/>
        <w:numId w:val="1"/>
      </w:numPr>
      <w:spacing w:before="240" w:after="60"/>
      <w:outlineLvl w:val="8"/>
    </w:pPr>
    <w:rPr>
      <w:rFonts w:ascii="Arial" w:eastAsia="Times New Roman" w:hAnsi="Arial" w:cs="Times New Roman"/>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ТЗ.Обычный"/>
    <w:link w:val="a5"/>
    <w:qFormat/>
    <w:rsid w:val="002A2A34"/>
    <w:pPr>
      <w:spacing w:before="60" w:after="60" w:line="276" w:lineRule="auto"/>
      <w:ind w:firstLine="567"/>
      <w:jc w:val="both"/>
    </w:pPr>
    <w:rPr>
      <w:rFonts w:ascii="Times New Roman" w:hAnsi="Times New Roman" w:cs="Times New Roman"/>
      <w:bCs/>
      <w:iCs/>
      <w:sz w:val="24"/>
      <w:szCs w:val="24"/>
    </w:rPr>
  </w:style>
  <w:style w:type="character" w:customStyle="1" w:styleId="a5">
    <w:name w:val="ТЗ.Обычный Знак"/>
    <w:link w:val="a4"/>
    <w:locked/>
    <w:rsid w:val="002A2A34"/>
    <w:rPr>
      <w:rFonts w:ascii="Times New Roman" w:hAnsi="Times New Roman" w:cs="Times New Roman"/>
      <w:bCs/>
      <w:iCs/>
      <w:sz w:val="24"/>
      <w:szCs w:val="24"/>
    </w:rPr>
  </w:style>
  <w:style w:type="paragraph" w:customStyle="1" w:styleId="10">
    <w:name w:val="ТЗ.Заголовок 1"/>
    <w:next w:val="a4"/>
    <w:uiPriority w:val="19"/>
    <w:qFormat/>
    <w:rsid w:val="002A2A34"/>
    <w:pPr>
      <w:keepNext/>
      <w:pageBreakBefore/>
      <w:numPr>
        <w:numId w:val="18"/>
      </w:numPr>
      <w:spacing w:before="60" w:after="120" w:line="276" w:lineRule="auto"/>
      <w:jc w:val="both"/>
      <w:outlineLvl w:val="0"/>
    </w:pPr>
    <w:rPr>
      <w:rFonts w:ascii="Arial" w:hAnsi="Arial"/>
      <w:b/>
      <w:bCs/>
      <w:caps/>
      <w:kern w:val="32"/>
      <w:sz w:val="32"/>
      <w:szCs w:val="32"/>
    </w:rPr>
  </w:style>
  <w:style w:type="paragraph" w:customStyle="1" w:styleId="20">
    <w:name w:val="ТЗ.Заголовок 2"/>
    <w:next w:val="a4"/>
    <w:uiPriority w:val="19"/>
    <w:qFormat/>
    <w:rsid w:val="002A2A34"/>
    <w:pPr>
      <w:keepNext/>
      <w:numPr>
        <w:ilvl w:val="1"/>
        <w:numId w:val="18"/>
      </w:numPr>
      <w:spacing w:before="120" w:after="60" w:line="276" w:lineRule="auto"/>
      <w:jc w:val="both"/>
      <w:outlineLvl w:val="1"/>
    </w:pPr>
    <w:rPr>
      <w:rFonts w:ascii="Arial" w:eastAsia="Times New Roman" w:hAnsi="Arial" w:cs="Times New Roman"/>
      <w:b/>
      <w:bCs/>
      <w:i/>
      <w:smallCaps/>
      <w:sz w:val="28"/>
      <w:szCs w:val="28"/>
    </w:rPr>
  </w:style>
  <w:style w:type="paragraph" w:customStyle="1" w:styleId="30">
    <w:name w:val="ТЗ.Заголовок 3"/>
    <w:next w:val="a4"/>
    <w:uiPriority w:val="19"/>
    <w:qFormat/>
    <w:rsid w:val="002A2A34"/>
    <w:pPr>
      <w:keepNext/>
      <w:numPr>
        <w:ilvl w:val="2"/>
        <w:numId w:val="18"/>
      </w:numPr>
      <w:spacing w:before="120" w:after="60" w:line="276" w:lineRule="auto"/>
      <w:jc w:val="both"/>
      <w:outlineLvl w:val="2"/>
    </w:pPr>
    <w:rPr>
      <w:rFonts w:ascii="Arial" w:eastAsia="Times New Roman" w:hAnsi="Arial" w:cs="Times New Roman"/>
      <w:sz w:val="27"/>
      <w:szCs w:val="24"/>
    </w:rPr>
  </w:style>
  <w:style w:type="paragraph" w:customStyle="1" w:styleId="a">
    <w:name w:val="ТЗ.Требования"/>
    <w:basedOn w:val="a4"/>
    <w:qFormat/>
    <w:rsid w:val="002A2A34"/>
    <w:pPr>
      <w:numPr>
        <w:ilvl w:val="3"/>
        <w:numId w:val="18"/>
      </w:numPr>
      <w:spacing w:before="120"/>
    </w:pPr>
  </w:style>
  <w:style w:type="paragraph" w:customStyle="1" w:styleId="a6">
    <w:name w:val="ТЗ.Титульный лист"/>
    <w:uiPriority w:val="49"/>
    <w:qFormat/>
    <w:rsid w:val="002A2A34"/>
    <w:pPr>
      <w:spacing w:before="60" w:after="60" w:line="276" w:lineRule="auto"/>
      <w:jc w:val="center"/>
    </w:pPr>
    <w:rPr>
      <w:rFonts w:ascii="Times New Roman" w:eastAsia="Times New Roman" w:hAnsi="Times New Roman" w:cs="Times New Roman"/>
      <w:sz w:val="27"/>
      <w:szCs w:val="27"/>
    </w:rPr>
  </w:style>
  <w:style w:type="paragraph" w:customStyle="1" w:styleId="11">
    <w:name w:val="ТЗ.Заголовок приложения 1"/>
    <w:basedOn w:val="a0"/>
    <w:uiPriority w:val="99"/>
    <w:qFormat/>
    <w:rsid w:val="002A2A34"/>
    <w:pPr>
      <w:keepNext/>
      <w:numPr>
        <w:numId w:val="19"/>
      </w:numPr>
      <w:suppressAutoHyphens w:val="0"/>
      <w:spacing w:before="120" w:after="160" w:line="360" w:lineRule="auto"/>
      <w:outlineLvl w:val="0"/>
    </w:pPr>
    <w:rPr>
      <w:rFonts w:ascii="Calibri" w:hAnsi="Calibri" w:cs="Times New Roman"/>
      <w:b/>
      <w:sz w:val="26"/>
      <w:szCs w:val="32"/>
      <w:u w:color="000000"/>
      <w:lang w:eastAsia="en-US"/>
    </w:rPr>
  </w:style>
  <w:style w:type="paragraph" w:customStyle="1" w:styleId="TableParagraph">
    <w:name w:val="Table Paragraph"/>
    <w:basedOn w:val="a0"/>
    <w:uiPriority w:val="1"/>
    <w:qFormat/>
    <w:rsid w:val="002A2A34"/>
    <w:pPr>
      <w:widowControl w:val="0"/>
      <w:suppressAutoHyphens w:val="0"/>
    </w:pPr>
    <w:rPr>
      <w:rFonts w:ascii="Calibri" w:hAnsi="Calibri" w:cs="Times New Roman"/>
      <w:sz w:val="22"/>
      <w:szCs w:val="22"/>
      <w:lang w:val="en-US" w:eastAsia="en-US"/>
    </w:rPr>
  </w:style>
  <w:style w:type="character" w:customStyle="1" w:styleId="12">
    <w:name w:val="Заголовок 1 Знак"/>
    <w:link w:val="1"/>
    <w:uiPriority w:val="1"/>
    <w:rsid w:val="002A2A34"/>
    <w:rPr>
      <w:rFonts w:ascii="HelvDL" w:eastAsia="Times New Roman" w:hAnsi="HelvDL" w:cs="Times New Roman"/>
      <w:b/>
      <w:sz w:val="28"/>
      <w:lang w:val="en-US" w:eastAsia="ar-SA"/>
    </w:rPr>
  </w:style>
  <w:style w:type="character" w:customStyle="1" w:styleId="21">
    <w:name w:val="Заголовок 2 Знак"/>
    <w:aliases w:val="Heading B Char Знак,H2 Char Знак,h2 Char Знак,(Alt+2) Char Знак,Attribute Heading 2 Char Знак,L2 Char Знак,Level 2 Char Знак,Level Heading 2 Char Знак,H21 Char Знак,H22 Char Знак,H23 Char Знак,H211 Char Знак,H221 Char Знак,H24 Char Знак"/>
    <w:link w:val="2"/>
    <w:uiPriority w:val="9"/>
    <w:rsid w:val="002A2A34"/>
    <w:rPr>
      <w:rFonts w:ascii="Times New Roman" w:eastAsia="Times New Roman" w:hAnsi="Times New Roman" w:cs="Times New Roman"/>
      <w:b/>
      <w:bCs/>
      <w:sz w:val="24"/>
      <w:lang w:eastAsia="ar-SA"/>
    </w:rPr>
  </w:style>
  <w:style w:type="character" w:customStyle="1" w:styleId="31">
    <w:name w:val="Заголовок 3 Знак"/>
    <w:link w:val="3"/>
    <w:rsid w:val="002A2A34"/>
    <w:rPr>
      <w:rFonts w:ascii="Times New Roman" w:eastAsia="Times New Roman" w:hAnsi="Times New Roman" w:cs="Times New Roman"/>
      <w:b/>
      <w:sz w:val="24"/>
      <w:lang w:eastAsia="ar-SA"/>
    </w:rPr>
  </w:style>
  <w:style w:type="character" w:customStyle="1" w:styleId="40">
    <w:name w:val="Заголовок 4 Знак"/>
    <w:link w:val="4"/>
    <w:rsid w:val="002A2A34"/>
    <w:rPr>
      <w:rFonts w:ascii="Times New Roman" w:eastAsia="Times New Roman" w:hAnsi="Times New Roman" w:cs="Times New Roman"/>
      <w:b/>
      <w:bCs/>
      <w:sz w:val="28"/>
      <w:szCs w:val="28"/>
      <w:lang w:eastAsia="ar-SA"/>
    </w:rPr>
  </w:style>
  <w:style w:type="character" w:customStyle="1" w:styleId="50">
    <w:name w:val="Заголовок 5 Знак"/>
    <w:link w:val="5"/>
    <w:rsid w:val="002A2A34"/>
    <w:rPr>
      <w:rFonts w:ascii="Times New Roman" w:eastAsia="Times New Roman" w:hAnsi="Times New Roman" w:cs="Times New Roman"/>
      <w:b/>
      <w:bCs/>
      <w:i/>
      <w:iCs/>
      <w:sz w:val="26"/>
      <w:szCs w:val="26"/>
      <w:lang w:eastAsia="ar-SA"/>
    </w:rPr>
  </w:style>
  <w:style w:type="character" w:customStyle="1" w:styleId="60">
    <w:name w:val="Заголовок 6 Знак"/>
    <w:link w:val="6"/>
    <w:rsid w:val="002A2A34"/>
    <w:rPr>
      <w:rFonts w:ascii="Times New Roman" w:eastAsia="Times New Roman" w:hAnsi="Times New Roman" w:cs="Times New Roman"/>
      <w:b/>
      <w:bCs/>
      <w:sz w:val="22"/>
      <w:szCs w:val="22"/>
      <w:lang w:eastAsia="ar-SA"/>
    </w:rPr>
  </w:style>
  <w:style w:type="character" w:customStyle="1" w:styleId="70">
    <w:name w:val="Заголовок 7 Знак"/>
    <w:link w:val="7"/>
    <w:rsid w:val="002A2A34"/>
    <w:rPr>
      <w:rFonts w:ascii="Times New Roman" w:eastAsia="Times New Roman" w:hAnsi="Times New Roman" w:cs="Times New Roman"/>
      <w:sz w:val="24"/>
      <w:szCs w:val="24"/>
      <w:lang w:eastAsia="ar-SA"/>
    </w:rPr>
  </w:style>
  <w:style w:type="character" w:customStyle="1" w:styleId="80">
    <w:name w:val="Заголовок 8 Знак"/>
    <w:link w:val="8"/>
    <w:rsid w:val="002A2A34"/>
    <w:rPr>
      <w:rFonts w:ascii="Times New Roman" w:eastAsia="Times New Roman" w:hAnsi="Times New Roman" w:cs="Times New Roman"/>
      <w:i/>
      <w:iCs/>
      <w:sz w:val="24"/>
      <w:szCs w:val="24"/>
      <w:lang w:eastAsia="ar-SA"/>
    </w:rPr>
  </w:style>
  <w:style w:type="character" w:customStyle="1" w:styleId="90">
    <w:name w:val="Заголовок 9 Знак"/>
    <w:link w:val="9"/>
    <w:rsid w:val="002A2A34"/>
    <w:rPr>
      <w:rFonts w:ascii="Arial" w:eastAsia="Times New Roman" w:hAnsi="Arial" w:cs="Times New Roman"/>
      <w:sz w:val="22"/>
      <w:szCs w:val="22"/>
      <w:lang w:eastAsia="ar-SA"/>
    </w:rPr>
  </w:style>
  <w:style w:type="paragraph" w:styleId="22">
    <w:name w:val="toc 2"/>
    <w:basedOn w:val="a0"/>
    <w:next w:val="a0"/>
    <w:autoRedefine/>
    <w:uiPriority w:val="39"/>
    <w:unhideWhenUsed/>
    <w:qFormat/>
    <w:rsid w:val="002A2A34"/>
    <w:pPr>
      <w:tabs>
        <w:tab w:val="left" w:pos="880"/>
        <w:tab w:val="right" w:leader="dot" w:pos="9627"/>
      </w:tabs>
      <w:suppressAutoHyphens w:val="0"/>
      <w:spacing w:before="100" w:beforeAutospacing="1" w:line="360" w:lineRule="auto"/>
      <w:contextualSpacing/>
    </w:pPr>
    <w:rPr>
      <w:rFonts w:eastAsia="Times New Roman" w:cs="Times New Roman"/>
      <w:sz w:val="28"/>
      <w:szCs w:val="22"/>
      <w:lang w:eastAsia="en-US"/>
    </w:rPr>
  </w:style>
  <w:style w:type="paragraph" w:styleId="a7">
    <w:name w:val="Title"/>
    <w:basedOn w:val="a0"/>
    <w:next w:val="a0"/>
    <w:link w:val="a8"/>
    <w:qFormat/>
    <w:rsid w:val="002A2A34"/>
    <w:pPr>
      <w:spacing w:after="120"/>
      <w:jc w:val="center"/>
    </w:pPr>
    <w:rPr>
      <w:rFonts w:eastAsia="Times New Roman" w:cs="Times New Roman"/>
      <w:sz w:val="28"/>
    </w:rPr>
  </w:style>
  <w:style w:type="character" w:customStyle="1" w:styleId="a8">
    <w:name w:val="Название Знак"/>
    <w:link w:val="a7"/>
    <w:rsid w:val="002A2A34"/>
    <w:rPr>
      <w:rFonts w:ascii="Times New Roman" w:eastAsia="Times New Roman" w:hAnsi="Times New Roman" w:cs="Times New Roman"/>
      <w:sz w:val="28"/>
      <w:lang w:eastAsia="ar-SA"/>
    </w:rPr>
  </w:style>
  <w:style w:type="paragraph" w:styleId="a9">
    <w:name w:val="Body Text"/>
    <w:basedOn w:val="a0"/>
    <w:link w:val="aa"/>
    <w:uiPriority w:val="1"/>
    <w:qFormat/>
    <w:rsid w:val="002A2A34"/>
    <w:pPr>
      <w:jc w:val="both"/>
    </w:pPr>
    <w:rPr>
      <w:rFonts w:eastAsia="Times New Roman" w:cs="Times New Roman"/>
      <w:bCs/>
      <w:sz w:val="24"/>
    </w:rPr>
  </w:style>
  <w:style w:type="character" w:customStyle="1" w:styleId="aa">
    <w:name w:val="Основной текст Знак"/>
    <w:link w:val="a9"/>
    <w:uiPriority w:val="1"/>
    <w:rsid w:val="002A2A34"/>
    <w:rPr>
      <w:rFonts w:ascii="Times New Roman" w:eastAsia="Times New Roman" w:hAnsi="Times New Roman" w:cs="Times New Roman"/>
      <w:bCs/>
      <w:sz w:val="24"/>
      <w:lang w:eastAsia="ar-SA"/>
    </w:rPr>
  </w:style>
  <w:style w:type="paragraph" w:styleId="ab">
    <w:name w:val="Subtitle"/>
    <w:basedOn w:val="a0"/>
    <w:next w:val="a0"/>
    <w:link w:val="ac"/>
    <w:uiPriority w:val="11"/>
    <w:qFormat/>
    <w:rsid w:val="002A2A34"/>
    <w:pPr>
      <w:numPr>
        <w:ilvl w:val="1"/>
      </w:numPr>
    </w:pPr>
    <w:rPr>
      <w:rFonts w:ascii="Cambria" w:eastAsia="Times New Roman" w:hAnsi="Cambria" w:cs="Times New Roman"/>
      <w:i/>
      <w:iCs/>
      <w:color w:val="4F81BD"/>
      <w:spacing w:val="15"/>
      <w:sz w:val="24"/>
      <w:szCs w:val="24"/>
    </w:rPr>
  </w:style>
  <w:style w:type="character" w:customStyle="1" w:styleId="ac">
    <w:name w:val="Подзаголовок Знак"/>
    <w:link w:val="ab"/>
    <w:uiPriority w:val="11"/>
    <w:rsid w:val="002A2A34"/>
    <w:rPr>
      <w:rFonts w:ascii="Cambria" w:eastAsia="Times New Roman" w:hAnsi="Cambria" w:cs="Times New Roman"/>
      <w:i/>
      <w:iCs/>
      <w:color w:val="4F81BD"/>
      <w:spacing w:val="15"/>
      <w:sz w:val="24"/>
      <w:szCs w:val="24"/>
      <w:lang w:eastAsia="ar-SA"/>
    </w:rPr>
  </w:style>
  <w:style w:type="character" w:styleId="ad">
    <w:name w:val="Strong"/>
    <w:uiPriority w:val="22"/>
    <w:qFormat/>
    <w:rsid w:val="002A2A34"/>
    <w:rPr>
      <w:b/>
      <w:bCs/>
    </w:rPr>
  </w:style>
  <w:style w:type="paragraph" w:styleId="ae">
    <w:name w:val="No Spacing"/>
    <w:uiPriority w:val="1"/>
    <w:qFormat/>
    <w:rsid w:val="002A2A34"/>
    <w:pPr>
      <w:suppressAutoHyphens/>
    </w:pPr>
    <w:rPr>
      <w:rFonts w:ascii="Times New Roman" w:eastAsia="Times New Roman" w:hAnsi="Times New Roman" w:cs="Times New Roman"/>
      <w:lang w:eastAsia="ar-SA"/>
    </w:rPr>
  </w:style>
  <w:style w:type="paragraph" w:styleId="af">
    <w:name w:val="List Paragraph"/>
    <w:aliases w:val="Bullet Number,Нумерованый список,Bullet List,FooterText,numbered,lp1,Маркер,1. Абзац списка,UL,Абзац маркированнный,Table-Normal,RSHB_Table-Normal,Предусловия,Шаг процесса,Нумерованный список_ФТ,Булет 1,lp11,List Paragraph11,Булет1,1"/>
    <w:basedOn w:val="a0"/>
    <w:link w:val="af0"/>
    <w:uiPriority w:val="34"/>
    <w:qFormat/>
    <w:rsid w:val="002A2A34"/>
    <w:pPr>
      <w:ind w:left="708"/>
    </w:pPr>
    <w:rPr>
      <w:rFonts w:eastAsia="Times New Roman" w:cs="Times New Roman"/>
    </w:rPr>
  </w:style>
  <w:style w:type="character" w:customStyle="1" w:styleId="af0">
    <w:name w:val="Абзац списка Знак"/>
    <w:aliases w:val="Bullet Number Знак,Нумерованый список Знак,Bullet List Знак,FooterText Знак,numbered Знак,lp1 Знак,Маркер Знак,1. Абзац списка Знак,UL Знак,Абзац маркированнный Знак,Table-Normal Знак,RSHB_Table-Normal Знак,Предусловия Знак,lp11 Знак"/>
    <w:link w:val="af"/>
    <w:uiPriority w:val="34"/>
    <w:qFormat/>
    <w:locked/>
    <w:rsid w:val="002A2A34"/>
    <w:rPr>
      <w:rFonts w:ascii="Times New Roman" w:eastAsia="Times New Roman" w:hAnsi="Times New Roman" w:cs="Times New Roman"/>
      <w:lang w:eastAsia="ar-SA"/>
    </w:rPr>
  </w:style>
  <w:style w:type="character" w:styleId="af1">
    <w:name w:val="Hyperlink"/>
    <w:basedOn w:val="a1"/>
    <w:uiPriority w:val="99"/>
    <w:unhideWhenUsed/>
    <w:rsid w:val="0074416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2</Pages>
  <Words>318</Words>
  <Characters>1816</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Spec</cp:lastModifiedBy>
  <cp:revision>17</cp:revision>
  <dcterms:created xsi:type="dcterms:W3CDTF">2022-05-27T01:26:00Z</dcterms:created>
  <dcterms:modified xsi:type="dcterms:W3CDTF">2026-02-16T02:07:00Z</dcterms:modified>
</cp:coreProperties>
</file>