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B4E" w:rsidRPr="001805F0" w:rsidRDefault="00872B4E" w:rsidP="00872B4E">
      <w:pPr>
        <w:spacing w:after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805F0">
        <w:rPr>
          <w:rFonts w:ascii="Times New Roman" w:hAnsi="Times New Roman"/>
          <w:b/>
          <w:sz w:val="28"/>
          <w:szCs w:val="28"/>
          <w:lang w:val="ru-RU" w:eastAsia="ru-RU"/>
        </w:rPr>
        <w:t>Российская Федерация</w:t>
      </w:r>
    </w:p>
    <w:p w:rsidR="00872B4E" w:rsidRPr="001805F0" w:rsidRDefault="00872B4E" w:rsidP="00872B4E">
      <w:pPr>
        <w:spacing w:after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805F0">
        <w:rPr>
          <w:rFonts w:ascii="Times New Roman" w:hAnsi="Times New Roman"/>
          <w:b/>
          <w:sz w:val="28"/>
          <w:szCs w:val="28"/>
          <w:lang w:val="ru-RU" w:eastAsia="ru-RU"/>
        </w:rPr>
        <w:t>Иркутская  область</w:t>
      </w:r>
    </w:p>
    <w:p w:rsidR="00872B4E" w:rsidRPr="001805F0" w:rsidRDefault="00872B4E" w:rsidP="00872B4E">
      <w:pPr>
        <w:spacing w:after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805F0">
        <w:rPr>
          <w:rFonts w:ascii="Times New Roman" w:hAnsi="Times New Roman"/>
          <w:b/>
          <w:sz w:val="28"/>
          <w:szCs w:val="28"/>
          <w:lang w:val="ru-RU" w:eastAsia="ru-RU"/>
        </w:rPr>
        <w:t>Братский район</w:t>
      </w:r>
    </w:p>
    <w:p w:rsidR="00872B4E" w:rsidRPr="001805F0" w:rsidRDefault="00872B4E" w:rsidP="00872B4E">
      <w:pPr>
        <w:spacing w:after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805F0">
        <w:rPr>
          <w:rFonts w:ascii="Times New Roman" w:hAnsi="Times New Roman"/>
          <w:b/>
          <w:sz w:val="28"/>
          <w:szCs w:val="28"/>
          <w:lang w:val="ru-RU" w:eastAsia="ru-RU"/>
        </w:rPr>
        <w:t>Калтукское муниципальное образование</w:t>
      </w:r>
    </w:p>
    <w:p w:rsidR="00872B4E" w:rsidRPr="001805F0" w:rsidRDefault="00872B4E" w:rsidP="00872B4E">
      <w:pPr>
        <w:spacing w:after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805F0">
        <w:rPr>
          <w:rFonts w:ascii="Times New Roman" w:hAnsi="Times New Roman"/>
          <w:b/>
          <w:sz w:val="28"/>
          <w:szCs w:val="28"/>
          <w:lang w:val="ru-RU" w:eastAsia="ru-RU"/>
        </w:rPr>
        <w:t xml:space="preserve">Администрация </w:t>
      </w:r>
    </w:p>
    <w:p w:rsidR="00872B4E" w:rsidRPr="001805F0" w:rsidRDefault="00872B4E" w:rsidP="00872B4E">
      <w:pPr>
        <w:spacing w:after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805F0">
        <w:rPr>
          <w:rFonts w:ascii="Times New Roman" w:hAnsi="Times New Roman"/>
          <w:b/>
          <w:sz w:val="28"/>
          <w:szCs w:val="28"/>
          <w:lang w:val="ru-RU" w:eastAsia="ru-RU"/>
        </w:rPr>
        <w:t>Калтукского сельского поселения</w:t>
      </w:r>
    </w:p>
    <w:p w:rsidR="00872B4E" w:rsidRDefault="00872B4E" w:rsidP="00872B4E">
      <w:pPr>
        <w:spacing w:after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Глава администрации </w:t>
      </w:r>
    </w:p>
    <w:p w:rsidR="009E4C60" w:rsidRDefault="009E4C60" w:rsidP="00872B4E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872B4E" w:rsidRDefault="00872B4E" w:rsidP="00872B4E">
      <w:pPr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1805F0">
        <w:rPr>
          <w:rFonts w:ascii="Times New Roman" w:hAnsi="Times New Roman"/>
          <w:b/>
          <w:sz w:val="28"/>
          <w:szCs w:val="28"/>
          <w:lang w:val="ru-RU" w:eastAsia="ru-RU"/>
        </w:rPr>
        <w:t>ПОСТАНОВЛЕНИЕ</w:t>
      </w:r>
      <w:r w:rsidRPr="001805F0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</w:p>
    <w:p w:rsidR="009E4C60" w:rsidRPr="009E4C60" w:rsidRDefault="009E4C60" w:rsidP="00872B4E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9E4C60">
        <w:rPr>
          <w:rFonts w:ascii="Times New Roman" w:hAnsi="Times New Roman"/>
          <w:b/>
          <w:sz w:val="28"/>
          <w:szCs w:val="28"/>
          <w:lang w:val="ru-RU" w:eastAsia="ru-RU"/>
        </w:rPr>
        <w:t>№ 53 от 01.07.2016 г.</w:t>
      </w:r>
      <w:bookmarkStart w:id="0" w:name="_GoBack"/>
      <w:bookmarkEnd w:id="0"/>
    </w:p>
    <w:p w:rsidR="00E30116" w:rsidRPr="009E4C60" w:rsidRDefault="00E30116" w:rsidP="00BE024E">
      <w:pPr>
        <w:spacing w:after="0"/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:rsidR="00E30116" w:rsidRDefault="00E30116" w:rsidP="00BE02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0"/>
        <w:rPr>
          <w:rFonts w:ascii="Times New Roman" w:hAnsi="Times New Roman"/>
          <w:sz w:val="28"/>
          <w:szCs w:val="28"/>
          <w:lang w:val="ru-RU"/>
        </w:rPr>
      </w:pPr>
      <w:r w:rsidRPr="00BE024E">
        <w:rPr>
          <w:rFonts w:ascii="Times New Roman" w:hAnsi="Times New Roman"/>
          <w:sz w:val="28"/>
          <w:szCs w:val="28"/>
          <w:lang w:val="ru-RU" w:eastAsia="ru-RU"/>
        </w:rPr>
        <w:t>Об утверждении регламента</w:t>
      </w:r>
      <w:r w:rsidRPr="00BE024E">
        <w:rPr>
          <w:rFonts w:ascii="Times New Roman" w:hAnsi="Times New Roman"/>
          <w:sz w:val="28"/>
          <w:szCs w:val="28"/>
          <w:lang w:val="ru-RU"/>
        </w:rPr>
        <w:t xml:space="preserve"> взаимодействия </w:t>
      </w:r>
    </w:p>
    <w:p w:rsidR="00E30116" w:rsidRDefault="00E30116" w:rsidP="00BE02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0"/>
        <w:rPr>
          <w:rFonts w:ascii="Times New Roman" w:hAnsi="Times New Roman"/>
          <w:sz w:val="28"/>
          <w:szCs w:val="28"/>
          <w:lang w:val="ru-RU"/>
        </w:rPr>
      </w:pPr>
      <w:r w:rsidRPr="00BE024E">
        <w:rPr>
          <w:rFonts w:ascii="Times New Roman" w:hAnsi="Times New Roman"/>
          <w:sz w:val="28"/>
          <w:szCs w:val="28"/>
          <w:lang w:val="ru-RU"/>
        </w:rPr>
        <w:t xml:space="preserve">инвестиционного уполномоченного </w:t>
      </w:r>
      <w:proofErr w:type="gramStart"/>
      <w:r w:rsidRPr="00BE024E">
        <w:rPr>
          <w:rFonts w:ascii="Times New Roman" w:hAnsi="Times New Roman"/>
          <w:sz w:val="28"/>
          <w:szCs w:val="28"/>
          <w:lang w:val="ru-RU"/>
        </w:rPr>
        <w:t>с</w:t>
      </w:r>
      <w:proofErr w:type="gramEnd"/>
      <w:r w:rsidRPr="00BE024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E30116" w:rsidRDefault="00E30116" w:rsidP="00BE02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0"/>
        <w:rPr>
          <w:rFonts w:ascii="Times New Roman" w:hAnsi="Times New Roman"/>
          <w:sz w:val="28"/>
          <w:szCs w:val="28"/>
          <w:lang w:val="ru-RU"/>
        </w:rPr>
      </w:pPr>
      <w:r w:rsidRPr="00BE024E">
        <w:rPr>
          <w:rFonts w:ascii="Times New Roman" w:hAnsi="Times New Roman"/>
          <w:sz w:val="28"/>
          <w:szCs w:val="28"/>
          <w:lang w:val="ru-RU"/>
        </w:rPr>
        <w:t xml:space="preserve">инициаторами (инвесторами) </w:t>
      </w:r>
      <w:proofErr w:type="gramStart"/>
      <w:r w:rsidRPr="00BE024E">
        <w:rPr>
          <w:rFonts w:ascii="Times New Roman" w:hAnsi="Times New Roman"/>
          <w:sz w:val="28"/>
          <w:szCs w:val="28"/>
          <w:lang w:val="ru-RU"/>
        </w:rPr>
        <w:t>инвестиционных</w:t>
      </w:r>
      <w:proofErr w:type="gramEnd"/>
      <w:r w:rsidRPr="00BE024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E30116" w:rsidRDefault="00E30116" w:rsidP="00BE02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0"/>
        <w:rPr>
          <w:rFonts w:ascii="Times New Roman" w:hAnsi="Times New Roman"/>
          <w:sz w:val="28"/>
          <w:szCs w:val="28"/>
          <w:lang w:val="ru-RU"/>
        </w:rPr>
      </w:pPr>
      <w:r w:rsidRPr="00BE024E">
        <w:rPr>
          <w:rFonts w:ascii="Times New Roman" w:hAnsi="Times New Roman"/>
          <w:sz w:val="28"/>
          <w:szCs w:val="28"/>
          <w:lang w:val="ru-RU"/>
        </w:rPr>
        <w:t xml:space="preserve">проектов, реализуемых на территории </w:t>
      </w:r>
    </w:p>
    <w:p w:rsidR="00E30116" w:rsidRDefault="00872B4E" w:rsidP="00BE02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Калтукского </w:t>
      </w:r>
      <w:r w:rsidR="00E30116">
        <w:rPr>
          <w:rFonts w:ascii="Times New Roman" w:hAnsi="Times New Roman"/>
          <w:sz w:val="28"/>
          <w:szCs w:val="28"/>
          <w:lang w:val="ru-RU"/>
        </w:rPr>
        <w:t>муниципального образования</w:t>
      </w:r>
    </w:p>
    <w:p w:rsidR="00E30116" w:rsidRPr="00BE024E" w:rsidRDefault="00E30116" w:rsidP="00BE02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0"/>
        <w:rPr>
          <w:rFonts w:ascii="Times New Roman" w:hAnsi="Times New Roman"/>
          <w:sz w:val="28"/>
          <w:szCs w:val="28"/>
          <w:lang w:val="ru-RU"/>
        </w:rPr>
      </w:pPr>
      <w:r w:rsidRPr="00BE024E">
        <w:rPr>
          <w:rFonts w:ascii="Times New Roman" w:hAnsi="Times New Roman"/>
          <w:sz w:val="28"/>
          <w:szCs w:val="28"/>
          <w:lang w:val="ru-RU"/>
        </w:rPr>
        <w:t>Братского района Иркутской области</w:t>
      </w:r>
    </w:p>
    <w:p w:rsidR="00E30116" w:rsidRDefault="00E30116" w:rsidP="00430C72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  <w:lang w:val="ru-RU" w:eastAsia="ru-RU"/>
        </w:rPr>
      </w:pPr>
    </w:p>
    <w:p w:rsidR="00E30116" w:rsidRPr="00652240" w:rsidRDefault="00E30116" w:rsidP="006522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652240">
        <w:rPr>
          <w:rFonts w:ascii="Times New Roman" w:hAnsi="Times New Roman"/>
          <w:sz w:val="28"/>
          <w:szCs w:val="28"/>
          <w:lang w:val="ru-RU" w:eastAsia="ru-RU"/>
        </w:rPr>
        <w:t>В целях повышения эффективности проводимой инвестиционной политики, внедрени</w:t>
      </w:r>
      <w:r>
        <w:rPr>
          <w:rFonts w:ascii="Times New Roman" w:hAnsi="Times New Roman"/>
          <w:sz w:val="28"/>
          <w:szCs w:val="28"/>
          <w:lang w:val="ru-RU" w:eastAsia="ru-RU"/>
        </w:rPr>
        <w:t>я</w:t>
      </w:r>
      <w:r w:rsidRPr="00652240">
        <w:rPr>
          <w:rFonts w:ascii="Times New Roman" w:hAnsi="Times New Roman"/>
          <w:sz w:val="28"/>
          <w:szCs w:val="28"/>
          <w:lang w:val="ru-RU" w:eastAsia="ru-RU"/>
        </w:rPr>
        <w:t xml:space="preserve"> разделов Стандарта деятельности органов местного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652240">
        <w:rPr>
          <w:rFonts w:ascii="Times New Roman" w:hAnsi="Times New Roman"/>
          <w:sz w:val="28"/>
          <w:szCs w:val="28"/>
          <w:lang w:val="ru-RU" w:eastAsia="ru-RU"/>
        </w:rPr>
        <w:t xml:space="preserve">самоуправления по обеспечению благоприятного инвестиционного климата,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обеспечения эффективного взаимодействия инвесторов с администрацией </w:t>
      </w:r>
      <w:r w:rsidR="00872B4E">
        <w:rPr>
          <w:rFonts w:ascii="Times New Roman" w:hAnsi="Times New Roman"/>
          <w:sz w:val="28"/>
          <w:szCs w:val="28"/>
          <w:lang w:val="ru-RU" w:eastAsia="ru-RU"/>
        </w:rPr>
        <w:t xml:space="preserve">Калтукского сельского поселения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при реализации инвестиционных проектов, в соответствии с Федеральным законом от 25.02.1999 № 39-ФЗ «Об инвестиционной деятельности в Российской Федерации, осуществляемой  форме капитальных вложений», </w:t>
      </w:r>
      <w:r w:rsidRPr="00652240">
        <w:rPr>
          <w:rFonts w:ascii="Times New Roman" w:hAnsi="Times New Roman"/>
          <w:sz w:val="28"/>
          <w:szCs w:val="28"/>
          <w:lang w:val="ru-RU"/>
        </w:rPr>
        <w:t xml:space="preserve">руководствуясь </w:t>
      </w:r>
      <w:r w:rsidRPr="009F1501">
        <w:rPr>
          <w:rFonts w:ascii="Times New Roman" w:hAnsi="Times New Roman"/>
          <w:sz w:val="28"/>
          <w:szCs w:val="28"/>
          <w:lang w:val="ru-RU"/>
        </w:rPr>
        <w:t xml:space="preserve">статьей </w:t>
      </w:r>
      <w:r w:rsidR="00872B4E">
        <w:rPr>
          <w:rFonts w:ascii="Times New Roman" w:hAnsi="Times New Roman"/>
          <w:sz w:val="28"/>
          <w:szCs w:val="28"/>
          <w:lang w:val="ru-RU"/>
        </w:rPr>
        <w:t>46</w:t>
      </w:r>
      <w:r w:rsidRPr="009F1501">
        <w:rPr>
          <w:rFonts w:ascii="Times New Roman" w:hAnsi="Times New Roman"/>
          <w:sz w:val="28"/>
          <w:szCs w:val="28"/>
          <w:lang w:val="ru-RU"/>
        </w:rPr>
        <w:t xml:space="preserve"> Устава </w:t>
      </w:r>
      <w:r w:rsidR="00872B4E">
        <w:rPr>
          <w:rFonts w:ascii="Times New Roman" w:hAnsi="Times New Roman"/>
          <w:sz w:val="28"/>
          <w:szCs w:val="28"/>
          <w:lang w:val="ru-RU"/>
        </w:rPr>
        <w:t xml:space="preserve">Калтукского </w:t>
      </w:r>
      <w:r w:rsidRPr="009F1501"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образования,</w:t>
      </w:r>
      <w:r>
        <w:rPr>
          <w:rFonts w:ascii="Times New Roman" w:hAnsi="Times New Roman"/>
          <w:sz w:val="28"/>
          <w:szCs w:val="28"/>
          <w:lang w:val="ru-RU"/>
        </w:rPr>
        <w:t xml:space="preserve"> -</w:t>
      </w:r>
    </w:p>
    <w:p w:rsidR="00E30116" w:rsidRDefault="00E30116" w:rsidP="00616D6F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spacing w:after="0" w:line="214" w:lineRule="auto"/>
        <w:ind w:left="5387" w:right="5"/>
        <w:rPr>
          <w:rFonts w:ascii="Times New Roman" w:hAnsi="Times New Roman"/>
          <w:b/>
          <w:caps/>
          <w:sz w:val="26"/>
          <w:szCs w:val="26"/>
          <w:lang w:val="ru-RU"/>
        </w:rPr>
      </w:pPr>
    </w:p>
    <w:p w:rsidR="00E30116" w:rsidRPr="00AA2379" w:rsidRDefault="00E30116" w:rsidP="00616D6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A2379">
        <w:rPr>
          <w:rFonts w:ascii="Times New Roman" w:hAnsi="Times New Roman"/>
          <w:b/>
          <w:sz w:val="28"/>
          <w:szCs w:val="28"/>
          <w:lang w:val="ru-RU"/>
        </w:rPr>
        <w:t>ПОСТАНОВЛЯЮ:</w:t>
      </w:r>
    </w:p>
    <w:p w:rsidR="00E30116" w:rsidRPr="00616D6F" w:rsidRDefault="00E30116" w:rsidP="00826D72">
      <w:pPr>
        <w:widowControl w:val="0"/>
        <w:tabs>
          <w:tab w:val="left" w:pos="93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16D6F">
        <w:rPr>
          <w:rFonts w:ascii="Times New Roman" w:hAnsi="Times New Roman"/>
          <w:sz w:val="28"/>
          <w:szCs w:val="28"/>
          <w:lang w:val="ru-RU"/>
        </w:rPr>
        <w:t xml:space="preserve">1. Утвердить регламент взаимодействия инвестиционного уполномоченного с инициаторами (инвесторами) инвестиционных проектов, реализуемых на территории </w:t>
      </w:r>
      <w:r w:rsidR="00872B4E">
        <w:rPr>
          <w:rFonts w:ascii="Times New Roman" w:hAnsi="Times New Roman"/>
          <w:sz w:val="28"/>
          <w:szCs w:val="28"/>
          <w:lang w:val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 </w:t>
      </w:r>
      <w:r w:rsidRPr="00616D6F">
        <w:rPr>
          <w:rFonts w:ascii="Times New Roman" w:hAnsi="Times New Roman"/>
          <w:sz w:val="28"/>
          <w:szCs w:val="28"/>
          <w:lang w:val="ru-RU"/>
        </w:rPr>
        <w:t>Братского района Иркутской области</w:t>
      </w:r>
      <w:r>
        <w:rPr>
          <w:rFonts w:ascii="Times New Roman" w:hAnsi="Times New Roman"/>
          <w:sz w:val="28"/>
          <w:szCs w:val="28"/>
          <w:lang w:val="ru-RU"/>
        </w:rPr>
        <w:t xml:space="preserve"> (Приложение 1)</w:t>
      </w:r>
      <w:r w:rsidRPr="00616D6F">
        <w:rPr>
          <w:rFonts w:ascii="Times New Roman" w:hAnsi="Times New Roman"/>
          <w:sz w:val="28"/>
          <w:szCs w:val="28"/>
          <w:lang w:val="ru-RU"/>
        </w:rPr>
        <w:t>.</w:t>
      </w:r>
    </w:p>
    <w:p w:rsidR="00E30116" w:rsidRPr="003B5421" w:rsidRDefault="00E30116" w:rsidP="001F1B7F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</w:t>
      </w:r>
      <w:r w:rsidRPr="003B5421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B5421">
        <w:rPr>
          <w:rFonts w:ascii="Times New Roman" w:hAnsi="Times New Roman"/>
          <w:sz w:val="28"/>
          <w:szCs w:val="28"/>
          <w:lang w:val="ru-RU"/>
        </w:rPr>
        <w:t xml:space="preserve">Настоящее постановление подлежит официальному опубликованию в Информационном бюллетене </w:t>
      </w:r>
      <w:r w:rsidR="00872B4E">
        <w:rPr>
          <w:rFonts w:ascii="Times New Roman" w:hAnsi="Times New Roman"/>
          <w:sz w:val="28"/>
          <w:szCs w:val="28"/>
          <w:lang w:val="ru-RU"/>
        </w:rPr>
        <w:t>Калтукского</w:t>
      </w:r>
      <w:r w:rsidRPr="003B5421"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образования.</w:t>
      </w:r>
    </w:p>
    <w:p w:rsidR="00E30116" w:rsidRPr="003B5421" w:rsidRDefault="00E30116" w:rsidP="001F1B7F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 w:rsidRPr="003B542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gramStart"/>
      <w:r w:rsidRPr="003B5421"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 w:rsidRPr="003B5421">
        <w:rPr>
          <w:rFonts w:ascii="Times New Roman" w:hAnsi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E30116" w:rsidRPr="003B5421" w:rsidRDefault="00E30116" w:rsidP="001F1B7F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30116" w:rsidRPr="003B5421" w:rsidRDefault="00E30116" w:rsidP="001F1B7F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30116" w:rsidRPr="00872B4E" w:rsidRDefault="00E30116" w:rsidP="001F1B7F">
      <w:pPr>
        <w:spacing w:after="120"/>
        <w:contextualSpacing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872B4E">
        <w:rPr>
          <w:rFonts w:ascii="Times New Roman" w:hAnsi="Times New Roman"/>
          <w:b/>
          <w:sz w:val="28"/>
          <w:szCs w:val="28"/>
          <w:lang w:val="ru-RU"/>
        </w:rPr>
        <w:t xml:space="preserve">Глава </w:t>
      </w:r>
      <w:r w:rsidR="00872B4E" w:rsidRPr="00872B4E">
        <w:rPr>
          <w:rFonts w:ascii="Times New Roman" w:hAnsi="Times New Roman"/>
          <w:b/>
          <w:sz w:val="28"/>
          <w:szCs w:val="28"/>
          <w:lang w:val="ru-RU"/>
        </w:rPr>
        <w:t xml:space="preserve">Калтукского </w:t>
      </w:r>
    </w:p>
    <w:p w:rsidR="00E30116" w:rsidRPr="00872B4E" w:rsidRDefault="00E30116" w:rsidP="001F1B7F">
      <w:pPr>
        <w:spacing w:after="120"/>
        <w:contextualSpacing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872B4E">
        <w:rPr>
          <w:rFonts w:ascii="Times New Roman" w:hAnsi="Times New Roman"/>
          <w:b/>
          <w:sz w:val="28"/>
          <w:szCs w:val="28"/>
          <w:lang w:val="ru-RU"/>
        </w:rPr>
        <w:t xml:space="preserve">муниципального образования                                                     </w:t>
      </w:r>
      <w:r w:rsidR="00872B4E" w:rsidRPr="00872B4E">
        <w:rPr>
          <w:rFonts w:ascii="Times New Roman" w:hAnsi="Times New Roman"/>
          <w:b/>
          <w:sz w:val="28"/>
          <w:szCs w:val="28"/>
          <w:lang w:val="ru-RU"/>
        </w:rPr>
        <w:t>А.Ю. Гутенко</w:t>
      </w:r>
    </w:p>
    <w:p w:rsidR="00872B4E" w:rsidRDefault="00872B4E" w:rsidP="009E4C6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0"/>
        <w:rPr>
          <w:rFonts w:ascii="Times New Roman" w:hAnsi="Times New Roman"/>
          <w:sz w:val="26"/>
          <w:szCs w:val="26"/>
          <w:lang w:val="ru-RU"/>
        </w:rPr>
      </w:pPr>
    </w:p>
    <w:p w:rsidR="00523C8A" w:rsidRDefault="00523C8A" w:rsidP="00872B4E">
      <w:pPr>
        <w:widowControl w:val="0"/>
        <w:tabs>
          <w:tab w:val="left" w:pos="5812"/>
        </w:tabs>
        <w:overflowPunct w:val="0"/>
        <w:autoSpaceDE w:val="0"/>
        <w:autoSpaceDN w:val="0"/>
        <w:adjustRightInd w:val="0"/>
        <w:spacing w:after="0" w:line="214" w:lineRule="auto"/>
        <w:ind w:left="5812"/>
        <w:rPr>
          <w:rFonts w:ascii="Times New Roman" w:hAnsi="Times New Roman"/>
          <w:sz w:val="24"/>
          <w:szCs w:val="24"/>
          <w:lang w:val="ru-RU"/>
        </w:rPr>
      </w:pPr>
    </w:p>
    <w:p w:rsidR="00872B4E" w:rsidRDefault="00872B4E" w:rsidP="00872B4E">
      <w:pPr>
        <w:widowControl w:val="0"/>
        <w:tabs>
          <w:tab w:val="left" w:pos="5812"/>
        </w:tabs>
        <w:overflowPunct w:val="0"/>
        <w:autoSpaceDE w:val="0"/>
        <w:autoSpaceDN w:val="0"/>
        <w:adjustRightInd w:val="0"/>
        <w:spacing w:after="0" w:line="214" w:lineRule="auto"/>
        <w:ind w:left="5812"/>
        <w:rPr>
          <w:rFonts w:ascii="Times New Roman" w:hAnsi="Times New Roman"/>
          <w:sz w:val="24"/>
          <w:szCs w:val="24"/>
          <w:lang w:val="ru-RU"/>
        </w:rPr>
      </w:pPr>
      <w:r w:rsidRPr="00A035B1">
        <w:rPr>
          <w:rFonts w:ascii="Times New Roman" w:hAnsi="Times New Roman"/>
          <w:sz w:val="24"/>
          <w:szCs w:val="24"/>
          <w:lang w:val="ru-RU"/>
        </w:rPr>
        <w:t xml:space="preserve">Приложение 1 </w:t>
      </w:r>
    </w:p>
    <w:p w:rsidR="00872B4E" w:rsidRDefault="00872B4E" w:rsidP="00872B4E">
      <w:pPr>
        <w:widowControl w:val="0"/>
        <w:tabs>
          <w:tab w:val="left" w:pos="5812"/>
        </w:tabs>
        <w:overflowPunct w:val="0"/>
        <w:autoSpaceDE w:val="0"/>
        <w:autoSpaceDN w:val="0"/>
        <w:adjustRightInd w:val="0"/>
        <w:spacing w:after="0" w:line="214" w:lineRule="auto"/>
        <w:ind w:left="5812"/>
        <w:rPr>
          <w:rFonts w:ascii="Times New Roman" w:hAnsi="Times New Roman"/>
          <w:sz w:val="24"/>
          <w:szCs w:val="24"/>
          <w:lang w:val="ru-RU"/>
        </w:rPr>
      </w:pPr>
      <w:r w:rsidRPr="00A035B1">
        <w:rPr>
          <w:rFonts w:ascii="Times New Roman" w:hAnsi="Times New Roman"/>
          <w:sz w:val="24"/>
          <w:szCs w:val="24"/>
          <w:lang w:val="ru-RU"/>
        </w:rPr>
        <w:t xml:space="preserve">к </w:t>
      </w:r>
      <w:r>
        <w:rPr>
          <w:rFonts w:ascii="Times New Roman" w:hAnsi="Times New Roman"/>
          <w:sz w:val="24"/>
          <w:szCs w:val="24"/>
          <w:lang w:val="ru-RU"/>
        </w:rPr>
        <w:t>П</w:t>
      </w:r>
      <w:r w:rsidRPr="00A035B1">
        <w:rPr>
          <w:rFonts w:ascii="Times New Roman" w:hAnsi="Times New Roman"/>
          <w:sz w:val="24"/>
          <w:szCs w:val="24"/>
          <w:lang w:val="ru-RU"/>
        </w:rPr>
        <w:t xml:space="preserve">остановлению </w:t>
      </w:r>
      <w:r w:rsidR="000A4596">
        <w:rPr>
          <w:rFonts w:ascii="Times New Roman" w:hAnsi="Times New Roman"/>
          <w:sz w:val="24"/>
          <w:szCs w:val="24"/>
          <w:lang w:val="ru-RU"/>
        </w:rPr>
        <w:t>главы Калтукского муниципального образования</w:t>
      </w:r>
      <w:r w:rsidR="009E4C60">
        <w:rPr>
          <w:rFonts w:ascii="Times New Roman" w:hAnsi="Times New Roman"/>
          <w:sz w:val="24"/>
          <w:szCs w:val="24"/>
          <w:lang w:val="ru-RU"/>
        </w:rPr>
        <w:t xml:space="preserve"> от 01.07.2016 г. № 53</w:t>
      </w:r>
    </w:p>
    <w:p w:rsidR="00872B4E" w:rsidRDefault="00872B4E" w:rsidP="00872B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0"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872B4E" w:rsidRDefault="00872B4E" w:rsidP="00872B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0"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872B4E" w:rsidRPr="00341BE9" w:rsidRDefault="00872B4E" w:rsidP="00872B4E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301"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41BE9">
        <w:rPr>
          <w:rFonts w:ascii="Times New Roman" w:hAnsi="Times New Roman"/>
          <w:b/>
          <w:sz w:val="28"/>
          <w:szCs w:val="28"/>
          <w:lang w:val="ru-RU"/>
        </w:rPr>
        <w:t>РЕГЛАМЕНТ</w:t>
      </w:r>
    </w:p>
    <w:p w:rsidR="00872B4E" w:rsidRDefault="00872B4E" w:rsidP="00872B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1"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взаимодействия инвестиционного уполномоченного с инициаторами (инвесторами) инвестиционных проектов, реализуемых на территории </w:t>
      </w:r>
    </w:p>
    <w:p w:rsidR="00872B4E" w:rsidRDefault="000A4596" w:rsidP="00872B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1" w:firstLine="70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Калтукского</w:t>
      </w:r>
      <w:r w:rsidR="00872B4E"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 </w:t>
      </w:r>
    </w:p>
    <w:p w:rsidR="00872B4E" w:rsidRPr="00C258CD" w:rsidRDefault="00872B4E" w:rsidP="00872B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1"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Братского района Иркутской области</w:t>
      </w:r>
    </w:p>
    <w:p w:rsidR="00872B4E" w:rsidRDefault="00872B4E" w:rsidP="00872B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72B4E" w:rsidRPr="00C258CD" w:rsidRDefault="00872B4E" w:rsidP="00872B4E">
      <w:pPr>
        <w:widowControl w:val="0"/>
        <w:numPr>
          <w:ilvl w:val="1"/>
          <w:numId w:val="2"/>
        </w:numPr>
        <w:tabs>
          <w:tab w:val="clear" w:pos="144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C258CD">
        <w:rPr>
          <w:rFonts w:ascii="Times New Roman" w:hAnsi="Times New Roman"/>
          <w:b/>
          <w:bCs/>
          <w:sz w:val="28"/>
          <w:szCs w:val="28"/>
        </w:rPr>
        <w:t>Общие</w:t>
      </w:r>
      <w:proofErr w:type="spellEnd"/>
      <w:r w:rsidRPr="00C258C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C258CD">
        <w:rPr>
          <w:rFonts w:ascii="Times New Roman" w:hAnsi="Times New Roman"/>
          <w:b/>
          <w:bCs/>
          <w:sz w:val="28"/>
          <w:szCs w:val="28"/>
        </w:rPr>
        <w:t>положения</w:t>
      </w:r>
      <w:proofErr w:type="spellEnd"/>
    </w:p>
    <w:p w:rsidR="00872B4E" w:rsidRPr="00C258CD" w:rsidRDefault="00872B4E" w:rsidP="00872B4E">
      <w:pPr>
        <w:widowControl w:val="0"/>
        <w:tabs>
          <w:tab w:val="left" w:pos="93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1.1. </w:t>
      </w:r>
      <w:r w:rsidRPr="00C258CD">
        <w:rPr>
          <w:rFonts w:ascii="Times New Roman" w:hAnsi="Times New Roman"/>
          <w:sz w:val="28"/>
          <w:szCs w:val="28"/>
          <w:lang w:val="ru-RU"/>
        </w:rPr>
        <w:t xml:space="preserve">Регламент взаимодействия уполномоченного по инвестициям  с инициаторами (инвесторами) инвестиционных проектов, реализуемых на территории </w:t>
      </w:r>
      <w:r w:rsidR="000A4596">
        <w:rPr>
          <w:rFonts w:ascii="Times New Roman" w:hAnsi="Times New Roman"/>
          <w:sz w:val="28"/>
          <w:szCs w:val="28"/>
          <w:lang w:val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 </w:t>
      </w:r>
      <w:r w:rsidRPr="00C258CD">
        <w:rPr>
          <w:rFonts w:ascii="Times New Roman" w:hAnsi="Times New Roman"/>
          <w:sz w:val="28"/>
          <w:szCs w:val="28"/>
          <w:lang w:val="ru-RU"/>
        </w:rPr>
        <w:t xml:space="preserve">Братского района (далее - «Регламент») устанавливает сроки и последовательность действий инвестиционного уполномоченного, Администрации </w:t>
      </w:r>
      <w:r w:rsidR="000A4596">
        <w:rPr>
          <w:rFonts w:ascii="Times New Roman" w:hAnsi="Times New Roman"/>
          <w:sz w:val="28"/>
          <w:szCs w:val="28"/>
          <w:lang w:val="ru-RU"/>
        </w:rPr>
        <w:t>Калтукского сельского поселения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258CD">
        <w:rPr>
          <w:rFonts w:ascii="Times New Roman" w:hAnsi="Times New Roman"/>
          <w:sz w:val="28"/>
          <w:szCs w:val="28"/>
          <w:lang w:val="ru-RU"/>
        </w:rPr>
        <w:t xml:space="preserve">по сопровождению инвестиционных проектов, реализуемых на территории </w:t>
      </w:r>
      <w:r w:rsidR="000A4596">
        <w:rPr>
          <w:rFonts w:ascii="Times New Roman" w:hAnsi="Times New Roman"/>
          <w:sz w:val="28"/>
          <w:szCs w:val="28"/>
          <w:lang w:val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 Братского </w:t>
      </w:r>
      <w:r w:rsidRPr="00C258CD">
        <w:rPr>
          <w:rFonts w:ascii="Times New Roman" w:hAnsi="Times New Roman"/>
          <w:sz w:val="28"/>
          <w:szCs w:val="28"/>
          <w:lang w:val="ru-RU"/>
        </w:rPr>
        <w:t>района.</w:t>
      </w:r>
    </w:p>
    <w:p w:rsidR="00872B4E" w:rsidRPr="00C258CD" w:rsidRDefault="00872B4E" w:rsidP="00872B4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1.2.</w:t>
      </w:r>
      <w:r w:rsidRPr="00C258CD">
        <w:rPr>
          <w:rFonts w:ascii="Times New Roman" w:hAnsi="Times New Roman"/>
          <w:sz w:val="28"/>
          <w:szCs w:val="28"/>
          <w:lang w:val="ru-RU"/>
        </w:rPr>
        <w:tab/>
        <w:t>Для   целей   настоящего   Регламента   применяются   следующие термины: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субъекты инвестиционной деятельности </w:t>
      </w:r>
      <w:r w:rsidRPr="00C258CD">
        <w:rPr>
          <w:rFonts w:ascii="Times New Roman" w:hAnsi="Times New Roman"/>
          <w:sz w:val="28"/>
          <w:szCs w:val="28"/>
          <w:lang w:val="ru-RU"/>
        </w:rPr>
        <w:t>-</w:t>
      </w: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C258CD">
        <w:rPr>
          <w:rFonts w:ascii="Times New Roman" w:hAnsi="Times New Roman"/>
          <w:sz w:val="28"/>
          <w:szCs w:val="28"/>
          <w:lang w:val="ru-RU"/>
        </w:rPr>
        <w:t>физические и юридические</w:t>
      </w: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C258CD">
        <w:rPr>
          <w:rFonts w:ascii="Times New Roman" w:hAnsi="Times New Roman"/>
          <w:sz w:val="28"/>
          <w:szCs w:val="28"/>
          <w:lang w:val="ru-RU"/>
        </w:rPr>
        <w:t xml:space="preserve">лица, в том числе иностранные, а также международные организации, выступающие в качестве инвесторов, заказчиков, подрядчиков, пользователей объектов инвестиционной деятельности и других ее участников, в том числе осуществляющих инвестиционную деятельность на территории </w:t>
      </w:r>
      <w:r w:rsidR="000A4596">
        <w:rPr>
          <w:rFonts w:ascii="Times New Roman" w:hAnsi="Times New Roman"/>
          <w:sz w:val="28"/>
          <w:szCs w:val="28"/>
          <w:lang w:val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образования;</w:t>
      </w:r>
    </w:p>
    <w:p w:rsidR="00872B4E" w:rsidRPr="00C258CD" w:rsidRDefault="00872B4E" w:rsidP="00872B4E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инициатор инвестиционного проекта </w:t>
      </w:r>
      <w:r w:rsidRPr="00C258CD">
        <w:rPr>
          <w:rFonts w:ascii="Times New Roman" w:hAnsi="Times New Roman"/>
          <w:sz w:val="28"/>
          <w:szCs w:val="28"/>
          <w:lang w:val="ru-RU"/>
        </w:rPr>
        <w:t>-</w:t>
      </w: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C258CD">
        <w:rPr>
          <w:rFonts w:ascii="Times New Roman" w:hAnsi="Times New Roman"/>
          <w:sz w:val="28"/>
          <w:szCs w:val="28"/>
          <w:lang w:val="ru-RU"/>
        </w:rPr>
        <w:t xml:space="preserve">физическое или юридическое лицо, предлагающее к реализации инвестиционный проект на территории </w:t>
      </w:r>
      <w:r w:rsidR="000A4596">
        <w:rPr>
          <w:rFonts w:ascii="Times New Roman" w:hAnsi="Times New Roman"/>
          <w:sz w:val="28"/>
          <w:szCs w:val="28"/>
          <w:lang w:val="ru-RU"/>
        </w:rPr>
        <w:t xml:space="preserve">Калтукского 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</w:t>
      </w:r>
      <w:r w:rsidRPr="00C258CD">
        <w:rPr>
          <w:rFonts w:ascii="Times New Roman" w:hAnsi="Times New Roman"/>
          <w:sz w:val="28"/>
          <w:szCs w:val="28"/>
          <w:lang w:val="ru-RU"/>
        </w:rPr>
        <w:t>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инвестор </w:t>
      </w:r>
      <w:r w:rsidRPr="00C258CD">
        <w:rPr>
          <w:rFonts w:ascii="Times New Roman" w:hAnsi="Times New Roman"/>
          <w:sz w:val="28"/>
          <w:szCs w:val="28"/>
          <w:lang w:val="ru-RU"/>
        </w:rPr>
        <w:t>-</w:t>
      </w: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C258CD">
        <w:rPr>
          <w:rFonts w:ascii="Times New Roman" w:hAnsi="Times New Roman"/>
          <w:sz w:val="28"/>
          <w:szCs w:val="28"/>
          <w:lang w:val="ru-RU"/>
        </w:rPr>
        <w:t>субъект инвестиционной деятельности,</w:t>
      </w: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C258CD">
        <w:rPr>
          <w:rFonts w:ascii="Times New Roman" w:hAnsi="Times New Roman"/>
          <w:sz w:val="28"/>
          <w:szCs w:val="28"/>
          <w:lang w:val="ru-RU"/>
        </w:rPr>
        <w:t>осуществляющий</w:t>
      </w: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C258CD">
        <w:rPr>
          <w:rFonts w:ascii="Times New Roman" w:hAnsi="Times New Roman"/>
          <w:sz w:val="28"/>
          <w:szCs w:val="28"/>
          <w:lang w:val="ru-RU"/>
        </w:rPr>
        <w:t>вложения собственных, заемных или привлеченных сре</w:t>
      </w:r>
      <w:proofErr w:type="gramStart"/>
      <w:r w:rsidRPr="00C258CD">
        <w:rPr>
          <w:rFonts w:ascii="Times New Roman" w:hAnsi="Times New Roman"/>
          <w:sz w:val="28"/>
          <w:szCs w:val="28"/>
          <w:lang w:val="ru-RU"/>
        </w:rPr>
        <w:t>дств в ф</w:t>
      </w:r>
      <w:proofErr w:type="gramEnd"/>
      <w:r w:rsidRPr="00C258CD">
        <w:rPr>
          <w:rFonts w:ascii="Times New Roman" w:hAnsi="Times New Roman"/>
          <w:sz w:val="28"/>
          <w:szCs w:val="28"/>
          <w:lang w:val="ru-RU"/>
        </w:rPr>
        <w:t>орме инвестиций в соответствии с законодательством Российской Федерации и Иркутской области и обеспечивающий их целевое использование;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инвестиционная площадка </w:t>
      </w:r>
      <w:r w:rsidRPr="00C258CD">
        <w:rPr>
          <w:rFonts w:ascii="Times New Roman" w:hAnsi="Times New Roman"/>
          <w:sz w:val="28"/>
          <w:szCs w:val="28"/>
          <w:lang w:val="ru-RU"/>
        </w:rPr>
        <w:t>-</w:t>
      </w: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C258CD">
        <w:rPr>
          <w:rFonts w:ascii="Times New Roman" w:hAnsi="Times New Roman"/>
          <w:sz w:val="28"/>
          <w:szCs w:val="28"/>
          <w:lang w:val="ru-RU"/>
        </w:rPr>
        <w:t>часть территории в виде земельного участка,</w:t>
      </w: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C258CD">
        <w:rPr>
          <w:rFonts w:ascii="Times New Roman" w:hAnsi="Times New Roman"/>
          <w:sz w:val="28"/>
          <w:szCs w:val="28"/>
          <w:lang w:val="ru-RU"/>
        </w:rPr>
        <w:t>обеспеченная полным или частичным объемом необходимой инфраструктуры (газоснабжение, водоснабжение, электроэнергия, дорожная сеть, очистные сооружения и т.п.) для реализации инвестиционных проектов.</w:t>
      </w:r>
    </w:p>
    <w:p w:rsidR="00872B4E" w:rsidRPr="00C258CD" w:rsidRDefault="00872B4E" w:rsidP="00872B4E">
      <w:pPr>
        <w:widowControl w:val="0"/>
        <w:numPr>
          <w:ilvl w:val="0"/>
          <w:numId w:val="4"/>
        </w:numPr>
        <w:tabs>
          <w:tab w:val="clear" w:pos="72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В   целях   реализации   инвестиционных   проектов   на   территории </w:t>
      </w:r>
      <w:r w:rsidR="000A4596">
        <w:rPr>
          <w:rFonts w:ascii="Times New Roman" w:hAnsi="Times New Roman"/>
          <w:sz w:val="28"/>
          <w:szCs w:val="28"/>
          <w:lang w:val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 </w:t>
      </w:r>
      <w:r w:rsidRPr="00C258CD">
        <w:rPr>
          <w:rFonts w:ascii="Times New Roman" w:hAnsi="Times New Roman"/>
          <w:sz w:val="28"/>
          <w:szCs w:val="28"/>
          <w:lang w:val="ru-RU"/>
        </w:rPr>
        <w:t>инвестиционный уполномоченный рассматривает обращения субъектов инвестиционной деятельности по вопросам: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lastRenderedPageBreak/>
        <w:t xml:space="preserve">- реализации инвестиционных проектов на территории </w:t>
      </w:r>
      <w:r w:rsidR="000A4596">
        <w:rPr>
          <w:rFonts w:ascii="Times New Roman" w:hAnsi="Times New Roman"/>
          <w:sz w:val="28"/>
          <w:szCs w:val="28"/>
          <w:lang w:val="ru-RU"/>
        </w:rPr>
        <w:t xml:space="preserve">Калтукского 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</w:t>
      </w:r>
      <w:r w:rsidRPr="00C258CD">
        <w:rPr>
          <w:rFonts w:ascii="Times New Roman" w:hAnsi="Times New Roman"/>
          <w:sz w:val="28"/>
          <w:szCs w:val="28"/>
          <w:lang w:val="ru-RU"/>
        </w:rPr>
        <w:t xml:space="preserve">, в том числе на принципах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муниципально</w:t>
      </w:r>
      <w:proofErr w:type="spellEnd"/>
      <w:r w:rsidRPr="00C258CD">
        <w:rPr>
          <w:rFonts w:ascii="Times New Roman" w:hAnsi="Times New Roman"/>
          <w:sz w:val="28"/>
          <w:szCs w:val="28"/>
          <w:lang w:val="ru-RU"/>
        </w:rPr>
        <w:t>-частного партнерства;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- проводит предварительную экспертизу целесообразности изложенных в обращении предложений и проблем;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- при необходимости выносит вопрос об экспертизе проекта на рассмотрение инвестиционного </w:t>
      </w:r>
      <w:r>
        <w:rPr>
          <w:rFonts w:ascii="Times New Roman" w:hAnsi="Times New Roman"/>
          <w:sz w:val="28"/>
          <w:szCs w:val="28"/>
          <w:lang w:val="ru-RU"/>
        </w:rPr>
        <w:t xml:space="preserve">совета </w:t>
      </w:r>
      <w:r w:rsidR="000A4596">
        <w:rPr>
          <w:rFonts w:ascii="Times New Roman" w:hAnsi="Times New Roman"/>
          <w:sz w:val="28"/>
          <w:szCs w:val="28"/>
          <w:lang w:val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</w:t>
      </w:r>
      <w:r w:rsidRPr="003122DB">
        <w:rPr>
          <w:rFonts w:ascii="Times New Roman" w:hAnsi="Times New Roman"/>
          <w:sz w:val="28"/>
          <w:szCs w:val="28"/>
          <w:lang w:val="ru-RU"/>
        </w:rPr>
        <w:t>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- представляет по запросу инвесторов, заинтересованных в реализации инвестиционных проектов на территории </w:t>
      </w:r>
      <w:r w:rsidR="000A4596">
        <w:rPr>
          <w:rFonts w:ascii="Times New Roman" w:hAnsi="Times New Roman"/>
          <w:sz w:val="28"/>
          <w:szCs w:val="28"/>
          <w:lang w:val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</w:t>
      </w:r>
      <w:r w:rsidRPr="00C258CD">
        <w:rPr>
          <w:rFonts w:ascii="Times New Roman" w:hAnsi="Times New Roman"/>
          <w:sz w:val="28"/>
          <w:szCs w:val="28"/>
          <w:lang w:val="ru-RU"/>
        </w:rPr>
        <w:t xml:space="preserve">, информацию, связанную </w:t>
      </w:r>
      <w:bookmarkStart w:id="1" w:name="page5"/>
      <w:bookmarkEnd w:id="1"/>
      <w:r w:rsidRPr="00C258CD">
        <w:rPr>
          <w:rFonts w:ascii="Times New Roman" w:hAnsi="Times New Roman"/>
          <w:sz w:val="28"/>
          <w:szCs w:val="28"/>
          <w:lang w:val="ru-RU"/>
        </w:rPr>
        <w:t>с осуществлением инвестиционной деятельности (за исключением сведений, составляющих государственную и иную охраняемую законом тайну);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- организует осуществление мероприятий по улучшению инвестиционного климата на территории </w:t>
      </w:r>
      <w:r w:rsidR="00BE0788">
        <w:rPr>
          <w:rFonts w:ascii="Times New Roman" w:hAnsi="Times New Roman"/>
          <w:sz w:val="28"/>
          <w:szCs w:val="28"/>
          <w:lang w:val="ru-RU"/>
        </w:rPr>
        <w:t xml:space="preserve"> Калтукского 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</w:t>
      </w:r>
      <w:r w:rsidRPr="00C258CD">
        <w:rPr>
          <w:rFonts w:ascii="Times New Roman" w:hAnsi="Times New Roman"/>
          <w:sz w:val="28"/>
          <w:szCs w:val="28"/>
          <w:lang w:val="ru-RU"/>
        </w:rPr>
        <w:t>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- осуществляет поиск инвесторов для реализации инвестиционных проектов на территории </w:t>
      </w:r>
      <w:r w:rsidR="00BE0788">
        <w:rPr>
          <w:rFonts w:ascii="Times New Roman" w:hAnsi="Times New Roman"/>
          <w:sz w:val="28"/>
          <w:szCs w:val="28"/>
          <w:lang w:val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</w:t>
      </w:r>
      <w:r w:rsidRPr="00C258CD">
        <w:rPr>
          <w:rFonts w:ascii="Times New Roman" w:hAnsi="Times New Roman"/>
          <w:sz w:val="28"/>
          <w:szCs w:val="28"/>
          <w:lang w:val="ru-RU"/>
        </w:rPr>
        <w:t>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- осуществляет комплекс мер, направленных на подбор для субъекта инвестиционной деятельности инвестиционной площадки для реализации инвестиционного проекта;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- осуществляет мониторинг реализации </w:t>
      </w:r>
      <w:r>
        <w:rPr>
          <w:rFonts w:ascii="Times New Roman" w:hAnsi="Times New Roman"/>
          <w:sz w:val="28"/>
          <w:szCs w:val="28"/>
          <w:lang w:val="ru-RU"/>
        </w:rPr>
        <w:t xml:space="preserve">на территории </w:t>
      </w:r>
      <w:r w:rsidR="00BE0788">
        <w:rPr>
          <w:rFonts w:ascii="Times New Roman" w:hAnsi="Times New Roman"/>
          <w:sz w:val="28"/>
          <w:szCs w:val="28"/>
          <w:lang w:val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 </w:t>
      </w:r>
      <w:r w:rsidRPr="00C258CD">
        <w:rPr>
          <w:rFonts w:ascii="Times New Roman" w:hAnsi="Times New Roman"/>
          <w:sz w:val="28"/>
          <w:szCs w:val="28"/>
          <w:lang w:val="ru-RU"/>
        </w:rPr>
        <w:t>инвестиционных проектов, подготовку информационных материалов по данным мониторинга для органов исполнительной власти;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- взаимодействует с исполнительными органами государственной власти Иркутской области и иными субъектами инвестиционной деятельности по вопросам сопровождения инвестиционных проектов;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- оказывает консультации о действующих инструментах государственной поддержки, на которые может претендовать инициатор инвестиционного проекта;</w:t>
      </w:r>
    </w:p>
    <w:p w:rsidR="00872B4E" w:rsidRPr="00C258CD" w:rsidRDefault="00872B4E" w:rsidP="00872B4E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- рассматривает обращения инициаторов инвестиционных проектов и ходатайствует перед главой </w:t>
      </w:r>
      <w:r w:rsidR="00BE0788">
        <w:rPr>
          <w:rFonts w:ascii="Times New Roman" w:hAnsi="Times New Roman"/>
          <w:sz w:val="28"/>
          <w:szCs w:val="28"/>
          <w:lang w:val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 </w:t>
      </w:r>
      <w:r w:rsidRPr="00C258CD">
        <w:rPr>
          <w:rFonts w:ascii="Times New Roman" w:hAnsi="Times New Roman"/>
          <w:sz w:val="28"/>
          <w:szCs w:val="28"/>
          <w:lang w:val="ru-RU"/>
        </w:rPr>
        <w:t>о назначении ответственного исполнителя по сопровождению данного инвестиционного проекта;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- ведет реестр инвестиционных проектов, в том числе планируемых к реализации на территории </w:t>
      </w:r>
      <w:r w:rsidR="00BE0788">
        <w:rPr>
          <w:rFonts w:ascii="Times New Roman" w:hAnsi="Times New Roman"/>
          <w:sz w:val="28"/>
          <w:szCs w:val="28"/>
          <w:lang w:val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</w:t>
      </w:r>
      <w:r w:rsidRPr="00C258CD">
        <w:rPr>
          <w:rFonts w:ascii="Times New Roman" w:hAnsi="Times New Roman"/>
          <w:sz w:val="28"/>
          <w:szCs w:val="28"/>
          <w:lang w:val="ru-RU"/>
        </w:rPr>
        <w:t>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- осуществляет иные формы содействия, способствующие реализации инвестиционных проектов, не противоречащие федеральному законодательству и законодательству Иркутской области.</w:t>
      </w:r>
    </w:p>
    <w:p w:rsidR="00872B4E" w:rsidRDefault="00872B4E" w:rsidP="00872B4E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72B4E" w:rsidRDefault="00872B4E" w:rsidP="00872B4E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72B4E" w:rsidRPr="00BE0788" w:rsidRDefault="00872B4E" w:rsidP="00872B4E">
      <w:pPr>
        <w:pStyle w:val="a3"/>
        <w:widowControl w:val="0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C258CD">
        <w:rPr>
          <w:rFonts w:ascii="Times New Roman" w:hAnsi="Times New Roman"/>
          <w:b/>
          <w:bCs/>
          <w:sz w:val="28"/>
          <w:szCs w:val="28"/>
        </w:rPr>
        <w:t>Сопровождение</w:t>
      </w:r>
      <w:proofErr w:type="spellEnd"/>
      <w:r w:rsidRPr="00C258C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C258CD">
        <w:rPr>
          <w:rFonts w:ascii="Times New Roman" w:hAnsi="Times New Roman"/>
          <w:b/>
          <w:bCs/>
          <w:sz w:val="28"/>
          <w:szCs w:val="28"/>
        </w:rPr>
        <w:t>инвестиционного</w:t>
      </w:r>
      <w:proofErr w:type="spellEnd"/>
      <w:r w:rsidRPr="00C258C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C258CD">
        <w:rPr>
          <w:rFonts w:ascii="Times New Roman" w:hAnsi="Times New Roman"/>
          <w:b/>
          <w:bCs/>
          <w:sz w:val="28"/>
          <w:szCs w:val="28"/>
        </w:rPr>
        <w:t>проекта</w:t>
      </w:r>
      <w:proofErr w:type="spellEnd"/>
    </w:p>
    <w:p w:rsidR="00BE0788" w:rsidRPr="00C258CD" w:rsidRDefault="00BE0788" w:rsidP="00BE0788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/>
          <w:b/>
          <w:bCs/>
          <w:sz w:val="28"/>
          <w:szCs w:val="28"/>
        </w:rPr>
      </w:pPr>
    </w:p>
    <w:p w:rsidR="00872B4E" w:rsidRPr="00C258CD" w:rsidRDefault="00872B4E" w:rsidP="00872B4E">
      <w:pPr>
        <w:widowControl w:val="0"/>
        <w:numPr>
          <w:ilvl w:val="0"/>
          <w:numId w:val="6"/>
        </w:numPr>
        <w:tabs>
          <w:tab w:val="clear" w:pos="720"/>
          <w:tab w:val="num" w:pos="0"/>
          <w:tab w:val="num" w:pos="158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Основанием   для   рассмотрения   инвестиционного   проекта   </w:t>
      </w:r>
      <w:r w:rsidRPr="00C258CD">
        <w:rPr>
          <w:rFonts w:ascii="Times New Roman" w:hAnsi="Times New Roman"/>
          <w:sz w:val="28"/>
          <w:szCs w:val="28"/>
          <w:lang w:val="ru-RU"/>
        </w:rPr>
        <w:lastRenderedPageBreak/>
        <w:t>является представление инициатором в адрес инвестиционного уполномоченного, в том числе посредством сети Интернет, резюме инвестиционного проекта (далее - «Резюме») в установленной форме.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2.2. Резюме, поступившее в адрес иных органов </w:t>
      </w:r>
      <w:r>
        <w:rPr>
          <w:rFonts w:ascii="Times New Roman" w:hAnsi="Times New Roman"/>
          <w:sz w:val="28"/>
          <w:szCs w:val="28"/>
          <w:lang w:val="ru-RU"/>
        </w:rPr>
        <w:t xml:space="preserve">Администрации </w:t>
      </w:r>
      <w:r w:rsidR="00BE0788">
        <w:rPr>
          <w:rFonts w:ascii="Times New Roman" w:hAnsi="Times New Roman"/>
          <w:sz w:val="28"/>
          <w:szCs w:val="28"/>
          <w:lang w:val="ru-RU"/>
        </w:rPr>
        <w:t>Калтукского сельского поселения</w:t>
      </w:r>
      <w:r w:rsidRPr="00C258CD">
        <w:rPr>
          <w:rFonts w:ascii="Times New Roman" w:hAnsi="Times New Roman"/>
          <w:sz w:val="28"/>
          <w:szCs w:val="28"/>
          <w:lang w:val="ru-RU"/>
        </w:rPr>
        <w:t xml:space="preserve">, направляется инвестиционному уполномоченному в течение двух рабочих дней в целях его рассмотрения. </w:t>
      </w:r>
    </w:p>
    <w:p w:rsidR="00872B4E" w:rsidRPr="00C258CD" w:rsidRDefault="00872B4E" w:rsidP="00872B4E">
      <w:pPr>
        <w:widowControl w:val="0"/>
        <w:numPr>
          <w:ilvl w:val="1"/>
          <w:numId w:val="7"/>
        </w:numPr>
        <w:tabs>
          <w:tab w:val="clear" w:pos="1440"/>
          <w:tab w:val="num" w:pos="0"/>
          <w:tab w:val="num" w:pos="158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Инвестиционный   уполномоченный   в   течение   двух   рабочих   дней рассматривает поступившее Резюме и определяет куратора и (или) ответственного исполнителя по каждому инвестиционному проекту.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2.4. Куратор (ответственный исполнитель) в течение двух рабочих дней с момента получения Резюме осуществляет следующие действия: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- уведомляет инициатора инвестиционного проекта о получении его Резюме; 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- сообщает свои контактные данные, запрашивает информацию о контактном лице со стороны инициатора проекта</w:t>
      </w:r>
      <w:r>
        <w:rPr>
          <w:rFonts w:ascii="Times New Roman" w:hAnsi="Times New Roman"/>
          <w:sz w:val="28"/>
          <w:szCs w:val="28"/>
          <w:lang w:val="ru-RU"/>
        </w:rPr>
        <w:t xml:space="preserve"> в соответствии с действующим законодательством</w:t>
      </w:r>
      <w:r w:rsidRPr="00C258CD">
        <w:rPr>
          <w:rFonts w:ascii="Times New Roman" w:hAnsi="Times New Roman"/>
          <w:sz w:val="28"/>
          <w:szCs w:val="28"/>
          <w:lang w:val="ru-RU"/>
        </w:rPr>
        <w:t>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- осуществляет предварительный анализ Резюме.</w:t>
      </w:r>
    </w:p>
    <w:p w:rsidR="00872B4E" w:rsidRPr="00C258CD" w:rsidRDefault="00872B4E" w:rsidP="00872B4E">
      <w:pPr>
        <w:pStyle w:val="a3"/>
        <w:widowControl w:val="0"/>
        <w:numPr>
          <w:ilvl w:val="1"/>
          <w:numId w:val="14"/>
        </w:num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По результатам рассмотрения Резюме в течение пяти рабочих дней организуется рабочая встреча инвестиционного уполномоченного, специалисто</w:t>
      </w:r>
      <w:r>
        <w:rPr>
          <w:rFonts w:ascii="Times New Roman" w:hAnsi="Times New Roman"/>
          <w:sz w:val="28"/>
          <w:szCs w:val="28"/>
          <w:lang w:val="ru-RU"/>
        </w:rPr>
        <w:t xml:space="preserve">в, </w:t>
      </w:r>
      <w:r w:rsidRPr="00C258CD">
        <w:rPr>
          <w:rFonts w:ascii="Times New Roman" w:hAnsi="Times New Roman"/>
          <w:sz w:val="28"/>
          <w:szCs w:val="28"/>
          <w:lang w:val="ru-RU"/>
        </w:rPr>
        <w:t>курирующих данное направление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C258CD">
        <w:rPr>
          <w:rFonts w:ascii="Times New Roman" w:hAnsi="Times New Roman"/>
          <w:sz w:val="28"/>
          <w:szCs w:val="28"/>
          <w:lang w:val="ru-RU"/>
        </w:rPr>
        <w:t xml:space="preserve"> и инициатора </w:t>
      </w:r>
      <w:bookmarkStart w:id="2" w:name="page7"/>
      <w:bookmarkEnd w:id="2"/>
      <w:r w:rsidRPr="00C258CD">
        <w:rPr>
          <w:rFonts w:ascii="Times New Roman" w:hAnsi="Times New Roman"/>
          <w:sz w:val="28"/>
          <w:szCs w:val="28"/>
          <w:lang w:val="ru-RU"/>
        </w:rPr>
        <w:t>инвестиционного проекта с целью определения степени проработанности проекта, необходимости привлечения финансовых ресурсов, возможных форм государственной поддержки, проблем при реализации инвестиционного проекта.</w:t>
      </w:r>
    </w:p>
    <w:p w:rsidR="00872B4E" w:rsidRPr="00C258CD" w:rsidRDefault="00872B4E" w:rsidP="00872B4E">
      <w:pPr>
        <w:pStyle w:val="a3"/>
        <w:widowControl w:val="0"/>
        <w:numPr>
          <w:ilvl w:val="1"/>
          <w:numId w:val="14"/>
        </w:numPr>
        <w:tabs>
          <w:tab w:val="num" w:pos="0"/>
          <w:tab w:val="num" w:pos="142"/>
        </w:tabs>
        <w:overflowPunct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По   результатам   рабочей   встречи   определяются   направления взаимодействия куратора и инициатора инвестиционного проекта.</w:t>
      </w:r>
    </w:p>
    <w:p w:rsidR="00872B4E" w:rsidRPr="00C258CD" w:rsidRDefault="00872B4E" w:rsidP="00872B4E">
      <w:pPr>
        <w:widowControl w:val="0"/>
        <w:numPr>
          <w:ilvl w:val="0"/>
          <w:numId w:val="10"/>
        </w:numPr>
        <w:tabs>
          <w:tab w:val="clear" w:pos="720"/>
          <w:tab w:val="num" w:pos="0"/>
          <w:tab w:val="num" w:pos="160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C258CD">
        <w:rPr>
          <w:rFonts w:ascii="Times New Roman" w:hAnsi="Times New Roman"/>
          <w:sz w:val="28"/>
          <w:szCs w:val="28"/>
          <w:lang w:val="ru-RU"/>
        </w:rPr>
        <w:t>случае</w:t>
      </w:r>
      <w:proofErr w:type="gramEnd"/>
      <w:r w:rsidRPr="00C258CD">
        <w:rPr>
          <w:rFonts w:ascii="Times New Roman" w:hAnsi="Times New Roman"/>
          <w:sz w:val="28"/>
          <w:szCs w:val="28"/>
          <w:lang w:val="ru-RU"/>
        </w:rPr>
        <w:t xml:space="preserve">   отсутствия   у   инициатора   бизнес-плана   или   финансового обоснования проекта куратор оказывает содействие в его разработке.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В случае отсутствия у инициатора земельного участка (помещения) для реализации проекта куратор совместно с комитетом по управлению муниципальным имуществом организует содействие в подборе земельного участка (помещения) в соответствии с запросом инициатора о подборе инвестиционной площадки.</w:t>
      </w:r>
    </w:p>
    <w:p w:rsidR="00872B4E" w:rsidRPr="00C258CD" w:rsidRDefault="00872B4E" w:rsidP="00872B4E">
      <w:pPr>
        <w:widowControl w:val="0"/>
        <w:numPr>
          <w:ilvl w:val="0"/>
          <w:numId w:val="11"/>
        </w:numPr>
        <w:tabs>
          <w:tab w:val="clear" w:pos="720"/>
          <w:tab w:val="num" w:pos="0"/>
          <w:tab w:val="num" w:pos="142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В  случае  потребности  в  привлечении  финансовых  сре</w:t>
      </w:r>
      <w:proofErr w:type="gramStart"/>
      <w:r w:rsidRPr="00C258CD">
        <w:rPr>
          <w:rFonts w:ascii="Times New Roman" w:hAnsi="Times New Roman"/>
          <w:sz w:val="28"/>
          <w:szCs w:val="28"/>
          <w:lang w:val="ru-RU"/>
        </w:rPr>
        <w:t>дств  дл</w:t>
      </w:r>
      <w:proofErr w:type="gramEnd"/>
      <w:r w:rsidRPr="00C258CD">
        <w:rPr>
          <w:rFonts w:ascii="Times New Roman" w:hAnsi="Times New Roman"/>
          <w:sz w:val="28"/>
          <w:szCs w:val="28"/>
          <w:lang w:val="ru-RU"/>
        </w:rPr>
        <w:t xml:space="preserve">я реализации инвестиционного проекта, представленный бизнес-план и необходимый комплект документов рассматривается в течение пятнадцати рабочих дней на заседании инвестиционного </w:t>
      </w:r>
      <w:r>
        <w:rPr>
          <w:rFonts w:ascii="Times New Roman" w:hAnsi="Times New Roman"/>
          <w:sz w:val="28"/>
          <w:szCs w:val="28"/>
          <w:lang w:val="ru-RU"/>
        </w:rPr>
        <w:t xml:space="preserve">совета </w:t>
      </w:r>
      <w:r w:rsidR="00BE0788">
        <w:rPr>
          <w:rFonts w:ascii="Times New Roman" w:hAnsi="Times New Roman"/>
          <w:sz w:val="28"/>
          <w:szCs w:val="28"/>
          <w:lang w:val="ru-RU"/>
        </w:rPr>
        <w:t xml:space="preserve">Калтукского 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</w:t>
      </w:r>
      <w:r w:rsidRPr="000F2FA3">
        <w:rPr>
          <w:rFonts w:ascii="Times New Roman" w:hAnsi="Times New Roman"/>
          <w:sz w:val="28"/>
          <w:szCs w:val="28"/>
          <w:lang w:val="ru-RU"/>
        </w:rPr>
        <w:t>.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По результатам заседания </w:t>
      </w:r>
      <w:r>
        <w:rPr>
          <w:rFonts w:ascii="Times New Roman" w:hAnsi="Times New Roman"/>
          <w:sz w:val="28"/>
          <w:szCs w:val="28"/>
          <w:lang w:val="ru-RU"/>
        </w:rPr>
        <w:t>инвестиционного совета</w:t>
      </w:r>
      <w:r w:rsidRPr="00C258CD">
        <w:rPr>
          <w:rFonts w:ascii="Times New Roman" w:hAnsi="Times New Roman"/>
          <w:sz w:val="28"/>
          <w:szCs w:val="28"/>
          <w:lang w:val="ru-RU"/>
        </w:rPr>
        <w:t xml:space="preserve"> в адрес инициатора проекта направляется заключение с рекомендациями по доработке инвестиционного проекта либо о возможности обращения в финансово-кредитные учреждения, органы исполнительной власти для получения государственной поддержки инвестиционного проекта. Представленные в инвестиционный </w:t>
      </w:r>
      <w:r>
        <w:rPr>
          <w:rFonts w:ascii="Times New Roman" w:hAnsi="Times New Roman"/>
          <w:sz w:val="28"/>
          <w:szCs w:val="28"/>
          <w:lang w:val="ru-RU"/>
        </w:rPr>
        <w:t>совет</w:t>
      </w:r>
      <w:r w:rsidRPr="00C258CD">
        <w:rPr>
          <w:rFonts w:ascii="Times New Roman" w:hAnsi="Times New Roman"/>
          <w:sz w:val="28"/>
          <w:szCs w:val="28"/>
          <w:lang w:val="ru-RU"/>
        </w:rPr>
        <w:t xml:space="preserve"> материалы не возвращаются.</w:t>
      </w:r>
    </w:p>
    <w:p w:rsidR="00872B4E" w:rsidRPr="00C258CD" w:rsidRDefault="00872B4E" w:rsidP="00872B4E">
      <w:pPr>
        <w:widowControl w:val="0"/>
        <w:numPr>
          <w:ilvl w:val="0"/>
          <w:numId w:val="12"/>
        </w:numPr>
        <w:tabs>
          <w:tab w:val="clear" w:pos="720"/>
          <w:tab w:val="num" w:pos="0"/>
          <w:tab w:val="num" w:pos="142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lastRenderedPageBreak/>
        <w:t>Контроль  реализации  инвестиционных  проектов,  сопровождаемых куратором, осуществляется на основании ежеквартальной отчетности, представляемой инициатором инвестиционного проекта инвестиционному уполномоченному по установленной форме и определенные сроки.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2.9. Проведение подготовительных, согласительных и разрешительных процедур в органах местного самоуправления, органах исполнительной власти Иркутской области при реализации инвестиционных проектов осуществляется в соответствии с административными регламентами, утвержденными действующим законодательством Российской Федерации и Иркутской области.</w:t>
      </w:r>
    </w:p>
    <w:p w:rsidR="00872B4E" w:rsidRPr="008E7B87" w:rsidRDefault="00872B4E" w:rsidP="00872B4E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spacing w:after="0" w:line="214" w:lineRule="auto"/>
        <w:ind w:left="5387" w:right="5"/>
        <w:rPr>
          <w:sz w:val="26"/>
          <w:szCs w:val="26"/>
          <w:lang w:val="ru-RU"/>
        </w:rPr>
      </w:pPr>
      <w:r w:rsidRPr="008E7B87">
        <w:rPr>
          <w:sz w:val="26"/>
          <w:szCs w:val="26"/>
          <w:lang w:val="ru-RU"/>
        </w:rPr>
        <w:t xml:space="preserve"> </w:t>
      </w:r>
    </w:p>
    <w:p w:rsidR="00872B4E" w:rsidRDefault="00872B4E" w:rsidP="00872B4E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872B4E" w:rsidRPr="00BE0788" w:rsidRDefault="00872B4E" w:rsidP="00872B4E">
      <w:pPr>
        <w:pStyle w:val="ConsPlusNormal"/>
        <w:jc w:val="both"/>
        <w:rPr>
          <w:rFonts w:ascii="Times New Roman" w:hAnsi="Times New Roman"/>
          <w:b/>
          <w:sz w:val="28"/>
          <w:szCs w:val="28"/>
        </w:rPr>
      </w:pPr>
      <w:r w:rsidRPr="00BE0788">
        <w:rPr>
          <w:rFonts w:ascii="Times New Roman" w:hAnsi="Times New Roman"/>
          <w:b/>
          <w:sz w:val="28"/>
          <w:szCs w:val="28"/>
        </w:rPr>
        <w:t xml:space="preserve">Глава </w:t>
      </w:r>
      <w:r w:rsidR="00BE0788" w:rsidRPr="00BE0788">
        <w:rPr>
          <w:rFonts w:ascii="Times New Roman" w:hAnsi="Times New Roman"/>
          <w:b/>
          <w:sz w:val="28"/>
          <w:szCs w:val="28"/>
        </w:rPr>
        <w:t>Калтукского</w:t>
      </w:r>
    </w:p>
    <w:p w:rsidR="00872B4E" w:rsidRPr="00BE0788" w:rsidRDefault="00872B4E" w:rsidP="00872B4E">
      <w:pPr>
        <w:pStyle w:val="ConsPlusNormal"/>
        <w:jc w:val="both"/>
        <w:rPr>
          <w:rFonts w:ascii="Times New Roman" w:hAnsi="Times New Roman"/>
          <w:b/>
          <w:sz w:val="28"/>
          <w:szCs w:val="28"/>
        </w:rPr>
      </w:pPr>
      <w:r w:rsidRPr="00BE0788">
        <w:rPr>
          <w:rFonts w:ascii="Times New Roman" w:hAnsi="Times New Roman"/>
          <w:b/>
          <w:sz w:val="28"/>
          <w:szCs w:val="28"/>
        </w:rPr>
        <w:t>муниципального образован</w:t>
      </w:r>
      <w:r w:rsidR="00BE0788">
        <w:rPr>
          <w:rFonts w:ascii="Times New Roman" w:hAnsi="Times New Roman"/>
          <w:b/>
          <w:sz w:val="28"/>
          <w:szCs w:val="28"/>
        </w:rPr>
        <w:t>ия</w:t>
      </w:r>
      <w:r w:rsidR="00BE0788">
        <w:rPr>
          <w:rFonts w:ascii="Times New Roman" w:hAnsi="Times New Roman"/>
          <w:b/>
          <w:sz w:val="28"/>
          <w:szCs w:val="28"/>
        </w:rPr>
        <w:tab/>
      </w:r>
      <w:r w:rsidR="00BE0788">
        <w:rPr>
          <w:rFonts w:ascii="Times New Roman" w:hAnsi="Times New Roman"/>
          <w:b/>
          <w:sz w:val="28"/>
          <w:szCs w:val="28"/>
        </w:rPr>
        <w:tab/>
        <w:t xml:space="preserve">    </w:t>
      </w:r>
      <w:r w:rsidR="00BE0788">
        <w:rPr>
          <w:rFonts w:ascii="Times New Roman" w:hAnsi="Times New Roman"/>
          <w:b/>
          <w:sz w:val="28"/>
          <w:szCs w:val="28"/>
        </w:rPr>
        <w:tab/>
        <w:t xml:space="preserve">                      </w:t>
      </w:r>
      <w:r w:rsidR="00BE0788" w:rsidRPr="00BE0788">
        <w:rPr>
          <w:rFonts w:ascii="Times New Roman" w:hAnsi="Times New Roman"/>
          <w:b/>
          <w:sz w:val="28"/>
          <w:szCs w:val="28"/>
        </w:rPr>
        <w:t>А.Ю. Гутенко</w:t>
      </w:r>
    </w:p>
    <w:p w:rsidR="00872B4E" w:rsidRPr="00A05C7C" w:rsidRDefault="00872B4E" w:rsidP="00872B4E">
      <w:pPr>
        <w:tabs>
          <w:tab w:val="left" w:pos="453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872B4E" w:rsidRPr="00616CC5" w:rsidRDefault="00872B4E" w:rsidP="00872B4E">
      <w:pPr>
        <w:tabs>
          <w:tab w:val="left" w:pos="453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highlight w:val="yellow"/>
          <w:lang w:val="ru-RU" w:eastAsia="ru-RU"/>
        </w:rPr>
      </w:pPr>
    </w:p>
    <w:p w:rsidR="00872B4E" w:rsidRPr="00C433A5" w:rsidRDefault="00872B4E" w:rsidP="00872B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E30116" w:rsidRPr="00C433A5" w:rsidRDefault="00E301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sectPr w:rsidR="00E30116" w:rsidRPr="00C433A5" w:rsidSect="00DF5578">
      <w:pgSz w:w="11908" w:h="16832"/>
      <w:pgMar w:top="1134" w:right="851" w:bottom="1134" w:left="1701" w:header="720" w:footer="720" w:gutter="0"/>
      <w:cols w:space="720" w:equalWidth="0">
        <w:col w:w="9629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E3802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830E1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A1AD4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300ED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83476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E90D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EE035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80151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B83E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B10B7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29"/>
    <w:multiLevelType w:val="hybridMultilevel"/>
    <w:tmpl w:val="00004823"/>
    <w:lvl w:ilvl="0" w:tplc="000018BE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784">
      <w:start w:val="1"/>
      <w:numFmt w:val="bullet"/>
      <w:lvlText w:val="П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00000099"/>
    <w:multiLevelType w:val="hybridMultilevel"/>
    <w:tmpl w:val="00000124"/>
    <w:lvl w:ilvl="0" w:tplc="0000305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40D">
      <w:start w:val="3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>
    <w:nsid w:val="00001547"/>
    <w:multiLevelType w:val="hybridMultilevel"/>
    <w:tmpl w:val="000054DE"/>
    <w:lvl w:ilvl="0" w:tplc="000039B3">
      <w:start w:val="6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000026A6"/>
    <w:multiLevelType w:val="hybridMultilevel"/>
    <w:tmpl w:val="0000701F"/>
    <w:lvl w:ilvl="0" w:tplc="00005D03">
      <w:start w:val="8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>
    <w:nsid w:val="00002D12"/>
    <w:multiLevelType w:val="hybridMultilevel"/>
    <w:tmpl w:val="0000074D"/>
    <w:lvl w:ilvl="0" w:tplc="00004DC8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>
    <w:nsid w:val="0000491C"/>
    <w:multiLevelType w:val="hybridMultilevel"/>
    <w:tmpl w:val="00004D06"/>
    <w:lvl w:ilvl="0" w:tplc="00004DB7">
      <w:start w:val="5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00004AE1"/>
    <w:multiLevelType w:val="hybridMultilevel"/>
    <w:tmpl w:val="00003D6C"/>
    <w:lvl w:ilvl="0" w:tplc="00002CD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72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00005AF1"/>
    <w:multiLevelType w:val="hybridMultilevel"/>
    <w:tmpl w:val="000041BB"/>
    <w:lvl w:ilvl="0" w:tplc="000026E9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>
    <w:nsid w:val="00006443"/>
    <w:multiLevelType w:val="hybridMultilevel"/>
    <w:tmpl w:val="000066BB"/>
    <w:lvl w:ilvl="0" w:tplc="0000428B">
      <w:start w:val="7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>
    <w:nsid w:val="00006952"/>
    <w:multiLevelType w:val="hybridMultilevel"/>
    <w:tmpl w:val="A17A3EBE"/>
    <w:lvl w:ilvl="0" w:tplc="7A1E4328">
      <w:start w:val="1"/>
      <w:numFmt w:val="decimal"/>
      <w:lvlText w:val="1.%1."/>
      <w:lvlJc w:val="left"/>
      <w:pPr>
        <w:tabs>
          <w:tab w:val="num" w:pos="1211"/>
        </w:tabs>
        <w:ind w:left="1211" w:hanging="360"/>
      </w:pPr>
      <w:rPr>
        <w:rFonts w:cs="Times New Roman"/>
        <w:b w:val="0"/>
      </w:rPr>
    </w:lvl>
    <w:lvl w:ilvl="1" w:tplc="00006DF1">
      <w:start w:val="1"/>
      <w:numFmt w:val="decimal"/>
      <w:lvlText w:val="%2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186C0A41"/>
    <w:multiLevelType w:val="hybridMultilevel"/>
    <w:tmpl w:val="99D61A54"/>
    <w:lvl w:ilvl="0" w:tplc="6058977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  <w:sz w:val="26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1DB02F1B"/>
    <w:multiLevelType w:val="multilevel"/>
    <w:tmpl w:val="89B4690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24">
    <w:nsid w:val="33724CB5"/>
    <w:multiLevelType w:val="multilevel"/>
    <w:tmpl w:val="E9224E74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25">
    <w:nsid w:val="36952035"/>
    <w:multiLevelType w:val="hybridMultilevel"/>
    <w:tmpl w:val="89B46904"/>
    <w:lvl w:ilvl="0" w:tplc="B3AC724E">
      <w:start w:val="3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num w:numId="1">
    <w:abstractNumId w:val="10"/>
  </w:num>
  <w:num w:numId="2">
    <w:abstractNumId w:val="18"/>
  </w:num>
  <w:num w:numId="3">
    <w:abstractNumId w:val="21"/>
  </w:num>
  <w:num w:numId="4">
    <w:abstractNumId w:val="19"/>
  </w:num>
  <w:num w:numId="5">
    <w:abstractNumId w:val="12"/>
  </w:num>
  <w:num w:numId="6">
    <w:abstractNumId w:val="13"/>
  </w:num>
  <w:num w:numId="7">
    <w:abstractNumId w:val="11"/>
  </w:num>
  <w:num w:numId="8">
    <w:abstractNumId w:val="17"/>
  </w:num>
  <w:num w:numId="9">
    <w:abstractNumId w:val="14"/>
  </w:num>
  <w:num w:numId="10">
    <w:abstractNumId w:val="16"/>
  </w:num>
  <w:num w:numId="11">
    <w:abstractNumId w:val="20"/>
  </w:num>
  <w:num w:numId="12">
    <w:abstractNumId w:val="15"/>
  </w:num>
  <w:num w:numId="13">
    <w:abstractNumId w:val="22"/>
  </w:num>
  <w:num w:numId="14">
    <w:abstractNumId w:val="24"/>
  </w:num>
  <w:num w:numId="15">
    <w:abstractNumId w:val="25"/>
  </w:num>
  <w:num w:numId="16">
    <w:abstractNumId w:val="23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08F5"/>
    <w:rsid w:val="00000918"/>
    <w:rsid w:val="000208F5"/>
    <w:rsid w:val="00031621"/>
    <w:rsid w:val="000A4596"/>
    <w:rsid w:val="000D03E8"/>
    <w:rsid w:val="000E4500"/>
    <w:rsid w:val="0011544D"/>
    <w:rsid w:val="001162C5"/>
    <w:rsid w:val="0012038B"/>
    <w:rsid w:val="001267C2"/>
    <w:rsid w:val="00127057"/>
    <w:rsid w:val="00127FED"/>
    <w:rsid w:val="0016244A"/>
    <w:rsid w:val="0018194D"/>
    <w:rsid w:val="001B3C15"/>
    <w:rsid w:val="001B7789"/>
    <w:rsid w:val="001C498A"/>
    <w:rsid w:val="001F1B7F"/>
    <w:rsid w:val="002570DA"/>
    <w:rsid w:val="002B4CF0"/>
    <w:rsid w:val="002C57F7"/>
    <w:rsid w:val="002E0C63"/>
    <w:rsid w:val="002E331D"/>
    <w:rsid w:val="003204D7"/>
    <w:rsid w:val="003243A7"/>
    <w:rsid w:val="00326B53"/>
    <w:rsid w:val="00341BE9"/>
    <w:rsid w:val="00343D2D"/>
    <w:rsid w:val="00350FF1"/>
    <w:rsid w:val="003A317E"/>
    <w:rsid w:val="003B5421"/>
    <w:rsid w:val="003C3136"/>
    <w:rsid w:val="003E03D7"/>
    <w:rsid w:val="003E1176"/>
    <w:rsid w:val="004018A3"/>
    <w:rsid w:val="00430C72"/>
    <w:rsid w:val="004607BD"/>
    <w:rsid w:val="0046193F"/>
    <w:rsid w:val="00463541"/>
    <w:rsid w:val="004A3206"/>
    <w:rsid w:val="004B53D0"/>
    <w:rsid w:val="004D21D7"/>
    <w:rsid w:val="004F7D51"/>
    <w:rsid w:val="00523C8A"/>
    <w:rsid w:val="00525CC1"/>
    <w:rsid w:val="00574607"/>
    <w:rsid w:val="005C1D09"/>
    <w:rsid w:val="00616D6F"/>
    <w:rsid w:val="00652240"/>
    <w:rsid w:val="00653E04"/>
    <w:rsid w:val="00663966"/>
    <w:rsid w:val="00680701"/>
    <w:rsid w:val="006A717C"/>
    <w:rsid w:val="006F2C02"/>
    <w:rsid w:val="006F49BA"/>
    <w:rsid w:val="00717126"/>
    <w:rsid w:val="007A61DE"/>
    <w:rsid w:val="008149C1"/>
    <w:rsid w:val="00826D72"/>
    <w:rsid w:val="0083214A"/>
    <w:rsid w:val="008356EB"/>
    <w:rsid w:val="00872B4E"/>
    <w:rsid w:val="00873555"/>
    <w:rsid w:val="00897205"/>
    <w:rsid w:val="008A0E01"/>
    <w:rsid w:val="008B6D77"/>
    <w:rsid w:val="008D7DA8"/>
    <w:rsid w:val="008E7B87"/>
    <w:rsid w:val="008F52CF"/>
    <w:rsid w:val="009000AB"/>
    <w:rsid w:val="00917CF5"/>
    <w:rsid w:val="00975012"/>
    <w:rsid w:val="009A44D7"/>
    <w:rsid w:val="009D183E"/>
    <w:rsid w:val="009E4C60"/>
    <w:rsid w:val="009E6CD3"/>
    <w:rsid w:val="009F1501"/>
    <w:rsid w:val="00A035B1"/>
    <w:rsid w:val="00A23C86"/>
    <w:rsid w:val="00A83B29"/>
    <w:rsid w:val="00AA2379"/>
    <w:rsid w:val="00AE18A9"/>
    <w:rsid w:val="00B873C5"/>
    <w:rsid w:val="00BB6086"/>
    <w:rsid w:val="00BC0264"/>
    <w:rsid w:val="00BD1BF5"/>
    <w:rsid w:val="00BE024E"/>
    <w:rsid w:val="00BE0788"/>
    <w:rsid w:val="00C258CD"/>
    <w:rsid w:val="00C433A5"/>
    <w:rsid w:val="00C7211A"/>
    <w:rsid w:val="00C72B5F"/>
    <w:rsid w:val="00C94972"/>
    <w:rsid w:val="00CA4422"/>
    <w:rsid w:val="00CF29B1"/>
    <w:rsid w:val="00CF6F15"/>
    <w:rsid w:val="00D46F7E"/>
    <w:rsid w:val="00D5332E"/>
    <w:rsid w:val="00D61310"/>
    <w:rsid w:val="00D73B17"/>
    <w:rsid w:val="00DD6CE6"/>
    <w:rsid w:val="00DE2E24"/>
    <w:rsid w:val="00DF5578"/>
    <w:rsid w:val="00E000CC"/>
    <w:rsid w:val="00E12969"/>
    <w:rsid w:val="00E30116"/>
    <w:rsid w:val="00E73B48"/>
    <w:rsid w:val="00ED5467"/>
    <w:rsid w:val="00EE2263"/>
    <w:rsid w:val="00F14BF9"/>
    <w:rsid w:val="00F31BEF"/>
    <w:rsid w:val="00F35DEC"/>
    <w:rsid w:val="00F467E4"/>
    <w:rsid w:val="00FA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D51"/>
    <w:pPr>
      <w:spacing w:after="200" w:line="276" w:lineRule="auto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9"/>
    <w:qFormat/>
    <w:locked/>
    <w:rsid w:val="00AE18A9"/>
    <w:pPr>
      <w:keepNext/>
      <w:spacing w:after="0" w:line="240" w:lineRule="auto"/>
      <w:jc w:val="both"/>
      <w:outlineLvl w:val="3"/>
    </w:pPr>
    <w:rPr>
      <w:b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uiPriority w:val="99"/>
    <w:semiHidden/>
    <w:locked/>
    <w:rsid w:val="00B873C5"/>
    <w:rPr>
      <w:rFonts w:ascii="Calibri" w:hAnsi="Calibri" w:cs="Times New Roman"/>
      <w:b/>
      <w:bCs/>
      <w:sz w:val="28"/>
      <w:szCs w:val="28"/>
      <w:lang w:val="en-US" w:eastAsia="en-US"/>
    </w:rPr>
  </w:style>
  <w:style w:type="paragraph" w:styleId="a3">
    <w:name w:val="List Paragraph"/>
    <w:basedOn w:val="a"/>
    <w:uiPriority w:val="99"/>
    <w:qFormat/>
    <w:rsid w:val="006F49BA"/>
    <w:pPr>
      <w:ind w:left="720"/>
      <w:contextualSpacing/>
    </w:pPr>
  </w:style>
  <w:style w:type="table" w:styleId="a4">
    <w:name w:val="Table Grid"/>
    <w:basedOn w:val="a1"/>
    <w:uiPriority w:val="99"/>
    <w:locked/>
    <w:rsid w:val="00C72B5F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link w:val="4"/>
    <w:uiPriority w:val="99"/>
    <w:locked/>
    <w:rsid w:val="00AE18A9"/>
    <w:rPr>
      <w:b/>
      <w:sz w:val="28"/>
      <w:lang w:val="ru-RU" w:eastAsia="ru-RU"/>
    </w:rPr>
  </w:style>
  <w:style w:type="paragraph" w:customStyle="1" w:styleId="ConsPlusNormal">
    <w:name w:val="ConsPlusNormal"/>
    <w:link w:val="ConsPlusNormal0"/>
    <w:uiPriority w:val="99"/>
    <w:rsid w:val="00872B4E"/>
    <w:pPr>
      <w:widowControl w:val="0"/>
      <w:autoSpaceDE w:val="0"/>
      <w:autoSpaceDN w:val="0"/>
    </w:pPr>
    <w:rPr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872B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3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575D1-E136-44E3-B3CF-E87A34B5D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1389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Екатерина</cp:lastModifiedBy>
  <cp:revision>52</cp:revision>
  <dcterms:created xsi:type="dcterms:W3CDTF">2016-01-27T06:30:00Z</dcterms:created>
  <dcterms:modified xsi:type="dcterms:W3CDTF">2016-07-01T07:45:00Z</dcterms:modified>
</cp:coreProperties>
</file>