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4FA" w:rsidRPr="00555DA2" w:rsidRDefault="00DA6724" w:rsidP="00555DA2">
      <w:pPr>
        <w:shd w:val="clear" w:color="auto" w:fill="FFFFFF"/>
        <w:jc w:val="center"/>
        <w:rPr>
          <w:rFonts w:ascii="Arial" w:hAnsi="Arial" w:cs="Arial"/>
          <w:b/>
          <w:sz w:val="32"/>
          <w:szCs w:val="32"/>
        </w:rPr>
      </w:pPr>
      <w:r>
        <w:rPr>
          <w:rFonts w:ascii="Arial" w:hAnsi="Arial" w:cs="Arial"/>
          <w:b/>
          <w:sz w:val="32"/>
          <w:szCs w:val="32"/>
        </w:rPr>
        <w:t>02.05.2024 г. № 25</w:t>
      </w:r>
    </w:p>
    <w:p w:rsidR="008414FA" w:rsidRPr="00555DA2" w:rsidRDefault="00555DA2" w:rsidP="00555DA2">
      <w:pPr>
        <w:shd w:val="clear" w:color="auto" w:fill="FFFFFF"/>
        <w:jc w:val="center"/>
        <w:rPr>
          <w:rFonts w:ascii="Arial" w:hAnsi="Arial" w:cs="Arial"/>
          <w:b/>
          <w:bCs/>
          <w:sz w:val="32"/>
          <w:szCs w:val="32"/>
        </w:rPr>
      </w:pPr>
      <w:r w:rsidRPr="00555DA2">
        <w:rPr>
          <w:rFonts w:ascii="Arial" w:hAnsi="Arial" w:cs="Arial"/>
          <w:b/>
          <w:bCs/>
          <w:sz w:val="32"/>
          <w:szCs w:val="32"/>
        </w:rPr>
        <w:t>РОССИЙСКАЯ ФЕДЕРАЦИЯ</w:t>
      </w:r>
    </w:p>
    <w:p w:rsidR="008414FA" w:rsidRPr="00555DA2" w:rsidRDefault="00555DA2" w:rsidP="00555DA2">
      <w:pPr>
        <w:widowControl w:val="0"/>
        <w:autoSpaceDE w:val="0"/>
        <w:autoSpaceDN w:val="0"/>
        <w:adjustRightInd w:val="0"/>
        <w:jc w:val="center"/>
        <w:rPr>
          <w:rFonts w:ascii="Arial" w:hAnsi="Arial" w:cs="Arial"/>
          <w:b/>
          <w:bCs/>
          <w:sz w:val="32"/>
          <w:szCs w:val="32"/>
        </w:rPr>
      </w:pPr>
      <w:r w:rsidRPr="00555DA2">
        <w:rPr>
          <w:rFonts w:ascii="Arial" w:hAnsi="Arial" w:cs="Arial"/>
          <w:b/>
          <w:bCs/>
          <w:sz w:val="32"/>
          <w:szCs w:val="32"/>
        </w:rPr>
        <w:t>ИРКУТСКАЯ ОБЛАСТЬ</w:t>
      </w:r>
    </w:p>
    <w:p w:rsidR="008414FA" w:rsidRPr="00555DA2" w:rsidRDefault="00555DA2" w:rsidP="00555DA2">
      <w:pPr>
        <w:widowControl w:val="0"/>
        <w:autoSpaceDE w:val="0"/>
        <w:autoSpaceDN w:val="0"/>
        <w:adjustRightInd w:val="0"/>
        <w:jc w:val="center"/>
        <w:rPr>
          <w:rFonts w:ascii="Arial" w:hAnsi="Arial" w:cs="Arial"/>
          <w:b/>
          <w:bCs/>
          <w:sz w:val="32"/>
          <w:szCs w:val="32"/>
        </w:rPr>
      </w:pPr>
      <w:r w:rsidRPr="00555DA2">
        <w:rPr>
          <w:rFonts w:ascii="Arial" w:hAnsi="Arial" w:cs="Arial"/>
          <w:b/>
          <w:bCs/>
          <w:sz w:val="32"/>
          <w:szCs w:val="32"/>
        </w:rPr>
        <w:t>БРАТСКИЙ МУНИЦИПАЛЬНЫЙ РАЙОН</w:t>
      </w:r>
    </w:p>
    <w:p w:rsidR="008414FA" w:rsidRPr="00555DA2" w:rsidRDefault="00555DA2" w:rsidP="00555DA2">
      <w:pPr>
        <w:widowControl w:val="0"/>
        <w:autoSpaceDE w:val="0"/>
        <w:autoSpaceDN w:val="0"/>
        <w:adjustRightInd w:val="0"/>
        <w:jc w:val="center"/>
        <w:rPr>
          <w:rFonts w:ascii="Arial" w:hAnsi="Arial" w:cs="Arial"/>
          <w:b/>
          <w:bCs/>
          <w:sz w:val="32"/>
          <w:szCs w:val="32"/>
        </w:rPr>
      </w:pPr>
      <w:r w:rsidRPr="00555DA2">
        <w:rPr>
          <w:rFonts w:ascii="Arial" w:hAnsi="Arial" w:cs="Arial"/>
          <w:b/>
          <w:bCs/>
          <w:sz w:val="32"/>
          <w:szCs w:val="32"/>
        </w:rPr>
        <w:t>КАЛТУКСКОЕ МУНИЦИПАЛЬНОЕ ОБРАЗОВАНИЕ</w:t>
      </w:r>
    </w:p>
    <w:p w:rsidR="004870A9" w:rsidRPr="00555DA2" w:rsidRDefault="00555DA2" w:rsidP="00555DA2">
      <w:pPr>
        <w:widowControl w:val="0"/>
        <w:autoSpaceDE w:val="0"/>
        <w:autoSpaceDN w:val="0"/>
        <w:adjustRightInd w:val="0"/>
        <w:jc w:val="center"/>
        <w:rPr>
          <w:rFonts w:ascii="Arial" w:hAnsi="Arial" w:cs="Arial"/>
          <w:b/>
          <w:bCs/>
          <w:sz w:val="32"/>
          <w:szCs w:val="32"/>
        </w:rPr>
      </w:pPr>
      <w:r w:rsidRPr="00555DA2">
        <w:rPr>
          <w:rFonts w:ascii="Arial" w:hAnsi="Arial" w:cs="Arial"/>
          <w:b/>
          <w:bCs/>
          <w:sz w:val="32"/>
          <w:szCs w:val="32"/>
        </w:rPr>
        <w:t>ГЛАВА</w:t>
      </w:r>
    </w:p>
    <w:p w:rsidR="008414FA" w:rsidRPr="00555DA2" w:rsidRDefault="00555DA2" w:rsidP="00555DA2">
      <w:pPr>
        <w:widowControl w:val="0"/>
        <w:autoSpaceDE w:val="0"/>
        <w:autoSpaceDN w:val="0"/>
        <w:adjustRightInd w:val="0"/>
        <w:jc w:val="center"/>
        <w:rPr>
          <w:rFonts w:ascii="Arial" w:hAnsi="Arial" w:cs="Arial"/>
          <w:b/>
          <w:bCs/>
          <w:sz w:val="32"/>
          <w:szCs w:val="32"/>
        </w:rPr>
      </w:pPr>
      <w:r w:rsidRPr="00555DA2">
        <w:rPr>
          <w:rFonts w:ascii="Arial" w:hAnsi="Arial" w:cs="Arial"/>
          <w:b/>
          <w:bCs/>
          <w:kern w:val="32"/>
          <w:sz w:val="32"/>
          <w:szCs w:val="32"/>
        </w:rPr>
        <w:t>ПОСТАНОВЛЕНИЕ</w:t>
      </w:r>
    </w:p>
    <w:p w:rsidR="004870A9" w:rsidRPr="00555DA2" w:rsidRDefault="004870A9" w:rsidP="00555DA2">
      <w:pPr>
        <w:widowControl w:val="0"/>
        <w:autoSpaceDE w:val="0"/>
        <w:autoSpaceDN w:val="0"/>
        <w:adjustRightInd w:val="0"/>
        <w:ind w:firstLine="230"/>
        <w:jc w:val="center"/>
        <w:rPr>
          <w:rFonts w:ascii="Arial" w:hAnsi="Arial" w:cs="Arial"/>
          <w:b/>
          <w:sz w:val="32"/>
          <w:szCs w:val="32"/>
        </w:rPr>
      </w:pPr>
    </w:p>
    <w:p w:rsidR="0040006C" w:rsidRPr="00555DA2" w:rsidRDefault="00555DA2" w:rsidP="00555DA2">
      <w:pPr>
        <w:widowControl w:val="0"/>
        <w:autoSpaceDE w:val="0"/>
        <w:autoSpaceDN w:val="0"/>
        <w:adjustRightInd w:val="0"/>
        <w:ind w:firstLine="709"/>
        <w:jc w:val="center"/>
        <w:rPr>
          <w:rFonts w:ascii="Arial" w:hAnsi="Arial" w:cs="Arial"/>
          <w:b/>
          <w:sz w:val="32"/>
          <w:szCs w:val="32"/>
        </w:rPr>
      </w:pPr>
      <w:r w:rsidRPr="00555DA2">
        <w:rPr>
          <w:rFonts w:ascii="Arial" w:hAnsi="Arial" w:cs="Arial"/>
          <w:b/>
          <w:sz w:val="32"/>
          <w:szCs w:val="32"/>
        </w:rPr>
        <w:t xml:space="preserve">ОБ УТВЕРЖДЕНИИ ПОРЯДКА КОМПЕНСАЦИИ РАСХОДОВ НА ОПЛАТУ СТОИМОСТИ ПРОЕЗДА И ПРОВОЗА БАГАЖА К МЕСТУ ИСПОЛЬЗОВАНИЯ ОТПУСКА И ОБРАТНО ДЛЯ ЛИЦ, РАБОТАЮЩИХ В УЧРЕЖДЕНИЯХ, ФИНАНСИРУЕМЫХ ИЗ БЮДЖЕТА </w:t>
      </w:r>
      <w:r>
        <w:rPr>
          <w:rFonts w:ascii="Arial" w:hAnsi="Arial" w:cs="Arial"/>
          <w:b/>
          <w:sz w:val="32"/>
          <w:szCs w:val="32"/>
        </w:rPr>
        <w:t xml:space="preserve">КАЛТУКСКОГО </w:t>
      </w:r>
      <w:r w:rsidRPr="00555DA2">
        <w:rPr>
          <w:rFonts w:ascii="Arial" w:hAnsi="Arial" w:cs="Arial"/>
          <w:b/>
          <w:sz w:val="32"/>
          <w:szCs w:val="32"/>
        </w:rPr>
        <w:t>МУНИЦИПАЛЬН</w:t>
      </w:r>
      <w:r w:rsidR="00DA6724">
        <w:rPr>
          <w:rFonts w:ascii="Arial" w:hAnsi="Arial" w:cs="Arial"/>
          <w:b/>
          <w:sz w:val="32"/>
          <w:szCs w:val="32"/>
        </w:rPr>
        <w:t>ОГО ОБРАЗОВАНИЯ</w:t>
      </w:r>
      <w:r w:rsidRPr="00555DA2">
        <w:rPr>
          <w:rFonts w:ascii="Arial" w:hAnsi="Arial" w:cs="Arial"/>
          <w:b/>
          <w:sz w:val="32"/>
          <w:szCs w:val="32"/>
        </w:rPr>
        <w:t>, А ТАКЖЕ РАСХОДОВ, СВЯЗАННЫХ С ПЕРЕЕЗДОМ ИЗ МЕСТНОСТИ, ПРИРАВНЕННОЙ К РАЙОНАМ КРАЙНЕГО СЕВЕРА, В СВЯЗИ С РАСТОРЖЕНИЕМ ТРУДОВОГО ДОГОВОРА</w:t>
      </w:r>
    </w:p>
    <w:p w:rsidR="008649DA" w:rsidRPr="00555DA2" w:rsidRDefault="008649DA" w:rsidP="00555DA2">
      <w:pPr>
        <w:widowControl w:val="0"/>
        <w:autoSpaceDE w:val="0"/>
        <w:autoSpaceDN w:val="0"/>
        <w:adjustRightInd w:val="0"/>
        <w:ind w:firstLine="709"/>
        <w:rPr>
          <w:rFonts w:ascii="Arial" w:hAnsi="Arial" w:cs="Arial"/>
          <w:b/>
        </w:rPr>
      </w:pPr>
    </w:p>
    <w:p w:rsidR="008218A1" w:rsidRDefault="0040006C" w:rsidP="008218A1">
      <w:pPr>
        <w:pStyle w:val="ab"/>
        <w:spacing w:before="0" w:beforeAutospacing="0" w:after="0" w:afterAutospacing="0"/>
        <w:ind w:firstLine="709"/>
        <w:jc w:val="both"/>
        <w:rPr>
          <w:rFonts w:ascii="Arial" w:hAnsi="Arial" w:cs="Arial"/>
        </w:rPr>
      </w:pPr>
      <w:r w:rsidRPr="00555DA2">
        <w:rPr>
          <w:rFonts w:ascii="Arial" w:hAnsi="Arial" w:cs="Arial"/>
        </w:rPr>
        <w:t>В</w:t>
      </w:r>
      <w:r w:rsidR="00085EA0" w:rsidRPr="00555DA2">
        <w:rPr>
          <w:rFonts w:ascii="Arial" w:hAnsi="Arial" w:cs="Arial"/>
        </w:rPr>
        <w:t xml:space="preserve"> соответствии с </w:t>
      </w:r>
      <w:r w:rsidR="00B909C3" w:rsidRPr="00555DA2">
        <w:rPr>
          <w:rFonts w:ascii="Arial" w:hAnsi="Arial" w:cs="Arial"/>
        </w:rPr>
        <w:t>Федеральным законом от 06.10.2003 № 131-ФЗ «Об общих принципах организации местного самоуправления в Российской Федерации», статьей 325 Трудового кодекса</w:t>
      </w:r>
      <w:r w:rsidR="00085EA0" w:rsidRPr="00555DA2">
        <w:rPr>
          <w:rFonts w:ascii="Arial" w:hAnsi="Arial" w:cs="Arial"/>
        </w:rPr>
        <w:t xml:space="preserve"> Российской Федерации, Законом Российской Федерации от 19.02.1993</w:t>
      </w:r>
      <w:r w:rsidR="00B047D5" w:rsidRPr="00555DA2">
        <w:rPr>
          <w:rFonts w:ascii="Arial" w:hAnsi="Arial" w:cs="Arial"/>
        </w:rPr>
        <w:t xml:space="preserve"> </w:t>
      </w:r>
      <w:r w:rsidR="00085EA0" w:rsidRPr="00555DA2">
        <w:rPr>
          <w:rFonts w:ascii="Arial" w:hAnsi="Arial" w:cs="Arial"/>
        </w:rPr>
        <w:t xml:space="preserve">№ 4520-1 «О государственных гарантиях и компенсациях для лиц, работающих и проживающих в районах Крайнего Севера и приравненных к ним местностях», </w:t>
      </w:r>
      <w:r w:rsidR="00B909C3" w:rsidRPr="00555DA2">
        <w:rPr>
          <w:rFonts w:ascii="Arial" w:hAnsi="Arial" w:cs="Arial"/>
        </w:rPr>
        <w:t>решением Думы</w:t>
      </w:r>
      <w:r w:rsidR="008218A1">
        <w:rPr>
          <w:rFonts w:ascii="Arial" w:hAnsi="Arial" w:cs="Arial"/>
        </w:rPr>
        <w:t xml:space="preserve"> </w:t>
      </w:r>
      <w:r w:rsidR="008218A1" w:rsidRPr="008218A1">
        <w:rPr>
          <w:rFonts w:ascii="Arial" w:hAnsi="Arial" w:cs="Arial"/>
        </w:rPr>
        <w:t>Калтукского сельского поселения от 30.10.2019г. № 96 «Об утверждении Положения о гарантиях и компенсациях для лиц, проживающих в местности, приравненной к районам крайнего севера и работающих в учреждениях, финансируемых из бюджета Калтукского сельского поселения»</w:t>
      </w:r>
      <w:r w:rsidR="008218A1">
        <w:rPr>
          <w:rFonts w:ascii="Arial" w:hAnsi="Arial" w:cs="Arial"/>
        </w:rPr>
        <w:t xml:space="preserve">, </w:t>
      </w:r>
      <w:r w:rsidR="00085EA0" w:rsidRPr="00555DA2">
        <w:rPr>
          <w:rFonts w:ascii="Arial" w:hAnsi="Arial" w:cs="Arial"/>
        </w:rPr>
        <w:t xml:space="preserve">руководствуясь </w:t>
      </w:r>
      <w:r w:rsidR="008218A1" w:rsidRPr="00332E9B">
        <w:rPr>
          <w:rFonts w:ascii="Arial" w:hAnsi="Arial" w:cs="Arial"/>
        </w:rPr>
        <w:t>статьей 4</w:t>
      </w:r>
      <w:r w:rsidR="008218A1">
        <w:rPr>
          <w:rFonts w:ascii="Arial" w:hAnsi="Arial" w:cs="Arial"/>
        </w:rPr>
        <w:t>6</w:t>
      </w:r>
      <w:r w:rsidR="008218A1" w:rsidRPr="00332E9B">
        <w:rPr>
          <w:rFonts w:ascii="Arial" w:hAnsi="Arial" w:cs="Arial"/>
        </w:rPr>
        <w:t xml:space="preserve"> Устава </w:t>
      </w:r>
      <w:r w:rsidR="008218A1">
        <w:rPr>
          <w:rFonts w:ascii="Arial" w:hAnsi="Arial" w:cs="Arial"/>
        </w:rPr>
        <w:t xml:space="preserve">Калтукского </w:t>
      </w:r>
      <w:r w:rsidR="008218A1" w:rsidRPr="00332E9B">
        <w:rPr>
          <w:rFonts w:ascii="Arial" w:hAnsi="Arial" w:cs="Arial"/>
        </w:rPr>
        <w:t>муниципального образования</w:t>
      </w:r>
      <w:r w:rsidR="008218A1">
        <w:rPr>
          <w:rFonts w:ascii="Arial" w:hAnsi="Arial" w:cs="Arial"/>
        </w:rPr>
        <w:t>,-</w:t>
      </w:r>
    </w:p>
    <w:p w:rsidR="0040006C" w:rsidRPr="00555DA2" w:rsidRDefault="0040006C" w:rsidP="00555DA2">
      <w:pPr>
        <w:ind w:firstLine="709"/>
        <w:jc w:val="both"/>
        <w:rPr>
          <w:rFonts w:ascii="Arial" w:hAnsi="Arial" w:cs="Arial"/>
        </w:rPr>
      </w:pPr>
    </w:p>
    <w:p w:rsidR="0040006C" w:rsidRPr="00DA6724" w:rsidRDefault="008414FA" w:rsidP="008218A1">
      <w:pPr>
        <w:jc w:val="center"/>
        <w:rPr>
          <w:rFonts w:ascii="Arial" w:hAnsi="Arial" w:cs="Arial"/>
          <w:b/>
          <w:sz w:val="30"/>
          <w:szCs w:val="30"/>
        </w:rPr>
      </w:pPr>
      <w:r w:rsidRPr="00DA6724">
        <w:rPr>
          <w:rFonts w:ascii="Arial" w:hAnsi="Arial" w:cs="Arial"/>
          <w:b/>
          <w:sz w:val="30"/>
          <w:szCs w:val="30"/>
        </w:rPr>
        <w:t>ПОСТАНОВЛЯЮ</w:t>
      </w:r>
      <w:r w:rsidR="0040006C" w:rsidRPr="00DA6724">
        <w:rPr>
          <w:rFonts w:ascii="Arial" w:hAnsi="Arial" w:cs="Arial"/>
          <w:b/>
          <w:sz w:val="30"/>
          <w:szCs w:val="30"/>
        </w:rPr>
        <w:t>:</w:t>
      </w:r>
    </w:p>
    <w:p w:rsidR="00A81F95" w:rsidRPr="00555DA2" w:rsidRDefault="00A81F95" w:rsidP="00555DA2">
      <w:pPr>
        <w:widowControl w:val="0"/>
        <w:autoSpaceDE w:val="0"/>
        <w:autoSpaceDN w:val="0"/>
        <w:adjustRightInd w:val="0"/>
        <w:ind w:firstLine="709"/>
        <w:jc w:val="both"/>
        <w:rPr>
          <w:rFonts w:ascii="Arial" w:hAnsi="Arial" w:cs="Arial"/>
          <w:bdr w:val="none" w:sz="0" w:space="0" w:color="auto" w:frame="1"/>
        </w:rPr>
      </w:pPr>
    </w:p>
    <w:p w:rsidR="00085EA0" w:rsidRPr="00555DA2" w:rsidRDefault="00085EA0" w:rsidP="00555DA2">
      <w:pPr>
        <w:widowControl w:val="0"/>
        <w:autoSpaceDE w:val="0"/>
        <w:autoSpaceDN w:val="0"/>
        <w:adjustRightInd w:val="0"/>
        <w:ind w:firstLine="709"/>
        <w:jc w:val="both"/>
        <w:rPr>
          <w:rFonts w:ascii="Arial" w:hAnsi="Arial" w:cs="Arial"/>
        </w:rPr>
      </w:pPr>
      <w:r w:rsidRPr="00555DA2">
        <w:rPr>
          <w:rFonts w:ascii="Arial" w:hAnsi="Arial" w:cs="Arial"/>
          <w:bdr w:val="none" w:sz="0" w:space="0" w:color="auto" w:frame="1"/>
        </w:rPr>
        <w:t xml:space="preserve">1. Утвердить прилагаемый Порядок </w:t>
      </w:r>
      <w:r w:rsidRPr="00555DA2">
        <w:rPr>
          <w:rFonts w:ascii="Arial" w:hAnsi="Arial" w:cs="Arial"/>
        </w:rPr>
        <w:t>компенсации расходов на оплату стоимости проезда и провоза багажа к месту использования отпуска и обратно для лиц, работающих в учреждениях,</w:t>
      </w:r>
      <w:r w:rsidR="00445A15" w:rsidRPr="00555DA2">
        <w:rPr>
          <w:rFonts w:ascii="Arial" w:hAnsi="Arial" w:cs="Arial"/>
        </w:rPr>
        <w:t xml:space="preserve"> финансируемых из б</w:t>
      </w:r>
      <w:r w:rsidRPr="00555DA2">
        <w:rPr>
          <w:rFonts w:ascii="Arial" w:hAnsi="Arial" w:cs="Arial"/>
        </w:rPr>
        <w:t xml:space="preserve">юджета </w:t>
      </w:r>
      <w:r w:rsidR="008218A1">
        <w:rPr>
          <w:rFonts w:ascii="Arial" w:hAnsi="Arial" w:cs="Arial"/>
        </w:rPr>
        <w:t xml:space="preserve">Калтукского </w:t>
      </w:r>
      <w:r w:rsidR="000820C0" w:rsidRPr="00555DA2">
        <w:rPr>
          <w:rFonts w:ascii="Arial" w:hAnsi="Arial" w:cs="Arial"/>
        </w:rPr>
        <w:t>муниципальн</w:t>
      </w:r>
      <w:r w:rsidR="008414FA" w:rsidRPr="00555DA2">
        <w:rPr>
          <w:rFonts w:ascii="Arial" w:hAnsi="Arial" w:cs="Arial"/>
        </w:rPr>
        <w:t>ого образов</w:t>
      </w:r>
      <w:r w:rsidR="008218A1">
        <w:rPr>
          <w:rFonts w:ascii="Arial" w:hAnsi="Arial" w:cs="Arial"/>
        </w:rPr>
        <w:t>ания</w:t>
      </w:r>
      <w:r w:rsidRPr="00555DA2">
        <w:rPr>
          <w:rFonts w:ascii="Arial" w:hAnsi="Arial" w:cs="Arial"/>
        </w:rPr>
        <w:t>, а также расходов</w:t>
      </w:r>
      <w:r w:rsidR="008649DA" w:rsidRPr="00555DA2">
        <w:rPr>
          <w:rFonts w:ascii="Arial" w:hAnsi="Arial" w:cs="Arial"/>
        </w:rPr>
        <w:t>,</w:t>
      </w:r>
      <w:r w:rsidRPr="00555DA2">
        <w:rPr>
          <w:rFonts w:ascii="Arial" w:hAnsi="Arial" w:cs="Arial"/>
        </w:rPr>
        <w:t xml:space="preserve"> связанных с переездом из местности, приравненной к районам Крайнего Севера, в </w:t>
      </w:r>
      <w:r w:rsidR="008A55B7" w:rsidRPr="00555DA2">
        <w:rPr>
          <w:rFonts w:ascii="Arial" w:hAnsi="Arial" w:cs="Arial"/>
        </w:rPr>
        <w:t>связи с</w:t>
      </w:r>
      <w:r w:rsidRPr="00555DA2">
        <w:rPr>
          <w:rFonts w:ascii="Arial" w:hAnsi="Arial" w:cs="Arial"/>
        </w:rPr>
        <w:t xml:space="preserve"> расторжением трудового договора.</w:t>
      </w:r>
    </w:p>
    <w:p w:rsidR="00085EA0" w:rsidRPr="00555DA2" w:rsidRDefault="00085EA0" w:rsidP="00316F13">
      <w:pPr>
        <w:shd w:val="clear" w:color="auto" w:fill="FFFFFF"/>
        <w:ind w:firstLine="709"/>
        <w:jc w:val="both"/>
        <w:textAlignment w:val="baseline"/>
        <w:rPr>
          <w:rFonts w:ascii="Arial" w:hAnsi="Arial" w:cs="Arial"/>
          <w:bdr w:val="none" w:sz="0" w:space="0" w:color="auto" w:frame="1"/>
        </w:rPr>
      </w:pPr>
      <w:r w:rsidRPr="00555DA2">
        <w:rPr>
          <w:rFonts w:ascii="Arial" w:hAnsi="Arial" w:cs="Arial"/>
          <w:bdr w:val="none" w:sz="0" w:space="0" w:color="auto" w:frame="1"/>
        </w:rPr>
        <w:t>2. Постанов</w:t>
      </w:r>
      <w:r w:rsidR="00B909C3" w:rsidRPr="00555DA2">
        <w:rPr>
          <w:rFonts w:ascii="Arial" w:hAnsi="Arial" w:cs="Arial"/>
          <w:bdr w:val="none" w:sz="0" w:space="0" w:color="auto" w:frame="1"/>
        </w:rPr>
        <w:t>ление</w:t>
      </w:r>
      <w:r w:rsidR="00316F13">
        <w:rPr>
          <w:rFonts w:ascii="Arial" w:hAnsi="Arial" w:cs="Arial"/>
          <w:bdr w:val="none" w:sz="0" w:space="0" w:color="auto" w:frame="1"/>
        </w:rPr>
        <w:t xml:space="preserve"> главы </w:t>
      </w:r>
      <w:r w:rsidR="00316F13" w:rsidRPr="00316F13">
        <w:rPr>
          <w:rFonts w:ascii="Arial" w:hAnsi="Arial" w:cs="Arial"/>
          <w:bdr w:val="none" w:sz="0" w:space="0" w:color="auto" w:frame="1"/>
        </w:rPr>
        <w:t>Калтукс</w:t>
      </w:r>
      <w:r w:rsidR="00316F13">
        <w:rPr>
          <w:rFonts w:ascii="Arial" w:hAnsi="Arial" w:cs="Arial"/>
          <w:bdr w:val="none" w:sz="0" w:space="0" w:color="auto" w:frame="1"/>
        </w:rPr>
        <w:t xml:space="preserve">кого муниципального образования </w:t>
      </w:r>
      <w:r w:rsidR="00316F13" w:rsidRPr="00316F13">
        <w:rPr>
          <w:rFonts w:ascii="Arial" w:hAnsi="Arial" w:cs="Arial"/>
          <w:bdr w:val="none" w:sz="0" w:space="0" w:color="auto" w:frame="1"/>
        </w:rPr>
        <w:t xml:space="preserve">от 31.10.2019 года № 53 </w:t>
      </w:r>
      <w:r w:rsidR="00316F13">
        <w:rPr>
          <w:rFonts w:ascii="Arial" w:hAnsi="Arial" w:cs="Arial"/>
          <w:bdr w:val="none" w:sz="0" w:space="0" w:color="auto" w:frame="1"/>
        </w:rPr>
        <w:t>«О</w:t>
      </w:r>
      <w:r w:rsidR="00316F13" w:rsidRPr="00316F13">
        <w:rPr>
          <w:rFonts w:ascii="Arial" w:hAnsi="Arial" w:cs="Arial"/>
          <w:bdr w:val="none" w:sz="0" w:space="0" w:color="auto" w:frame="1"/>
        </w:rPr>
        <w:t>б утверждении порядка компенсации расходов на оплату стоимости проезда и провоза багажа к месту использования отпуска и обратно для лиц, работающих в учреждениях, фина</w:t>
      </w:r>
      <w:r w:rsidR="00316F13">
        <w:rPr>
          <w:rFonts w:ascii="Arial" w:hAnsi="Arial" w:cs="Arial"/>
          <w:bdr w:val="none" w:sz="0" w:space="0" w:color="auto" w:frame="1"/>
        </w:rPr>
        <w:t>нсируемых из бюджета К</w:t>
      </w:r>
      <w:r w:rsidR="00316F13" w:rsidRPr="00316F13">
        <w:rPr>
          <w:rFonts w:ascii="Arial" w:hAnsi="Arial" w:cs="Arial"/>
          <w:bdr w:val="none" w:sz="0" w:space="0" w:color="auto" w:frame="1"/>
        </w:rPr>
        <w:t>алтукского сельского поселения, а также расходов связанных с переездом из местности, приравненной к районам крайнего севера, в связи с расторжением трудового договора</w:t>
      </w:r>
      <w:r w:rsidR="00316F13">
        <w:rPr>
          <w:rFonts w:ascii="Arial" w:hAnsi="Arial" w:cs="Arial"/>
          <w:bdr w:val="none" w:sz="0" w:space="0" w:color="auto" w:frame="1"/>
        </w:rPr>
        <w:t xml:space="preserve">», </w:t>
      </w:r>
      <w:r w:rsidR="00222D06" w:rsidRPr="00555DA2">
        <w:rPr>
          <w:rFonts w:ascii="Arial" w:hAnsi="Arial" w:cs="Arial"/>
          <w:bdr w:val="none" w:sz="0" w:space="0" w:color="auto" w:frame="1"/>
        </w:rPr>
        <w:t>признать утратившим силу</w:t>
      </w:r>
      <w:r w:rsidRPr="00555DA2">
        <w:rPr>
          <w:rFonts w:ascii="Arial" w:hAnsi="Arial" w:cs="Arial"/>
          <w:bdr w:val="none" w:sz="0" w:space="0" w:color="auto" w:frame="1"/>
        </w:rPr>
        <w:t>.</w:t>
      </w:r>
    </w:p>
    <w:p w:rsidR="00316F13" w:rsidRPr="00316F13" w:rsidRDefault="00E17824" w:rsidP="00316F13">
      <w:pPr>
        <w:autoSpaceDE w:val="0"/>
        <w:autoSpaceDN w:val="0"/>
        <w:adjustRightInd w:val="0"/>
        <w:ind w:firstLine="709"/>
        <w:jc w:val="both"/>
        <w:outlineLvl w:val="0"/>
        <w:rPr>
          <w:rFonts w:ascii="Arial" w:hAnsi="Arial" w:cs="Arial"/>
        </w:rPr>
      </w:pPr>
      <w:r w:rsidRPr="00555DA2">
        <w:rPr>
          <w:rFonts w:ascii="Arial" w:hAnsi="Arial" w:cs="Arial"/>
        </w:rPr>
        <w:lastRenderedPageBreak/>
        <w:t>3</w:t>
      </w:r>
      <w:r w:rsidR="00316F13">
        <w:rPr>
          <w:rFonts w:ascii="Arial" w:hAnsi="Arial" w:cs="Arial"/>
        </w:rPr>
        <w:t xml:space="preserve">. </w:t>
      </w:r>
      <w:r w:rsidR="00316F13" w:rsidRPr="00316F13">
        <w:rPr>
          <w:rFonts w:ascii="Arial" w:hAnsi="Arial" w:cs="Arial"/>
        </w:rPr>
        <w:t>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w:t>
      </w:r>
      <w:r w:rsidR="00316F13">
        <w:rPr>
          <w:rFonts w:ascii="Arial" w:hAnsi="Arial" w:cs="Arial"/>
        </w:rPr>
        <w:t xml:space="preserve">айте администрации Калтукского </w:t>
      </w:r>
      <w:r w:rsidR="00316F13" w:rsidRPr="00316F13">
        <w:rPr>
          <w:rFonts w:ascii="Arial" w:hAnsi="Arial" w:cs="Arial"/>
        </w:rPr>
        <w:t xml:space="preserve">сельского поселения - http://калтук.рф. </w:t>
      </w:r>
    </w:p>
    <w:p w:rsidR="00316F13" w:rsidRPr="00555DA2" w:rsidRDefault="00316F13" w:rsidP="00316F13">
      <w:pPr>
        <w:autoSpaceDE w:val="0"/>
        <w:autoSpaceDN w:val="0"/>
        <w:adjustRightInd w:val="0"/>
        <w:ind w:firstLine="709"/>
        <w:jc w:val="both"/>
        <w:outlineLvl w:val="0"/>
        <w:rPr>
          <w:rFonts w:ascii="Arial" w:eastAsia="Calibri" w:hAnsi="Arial" w:cs="Arial"/>
        </w:rPr>
      </w:pPr>
      <w:r w:rsidRPr="00555DA2">
        <w:rPr>
          <w:rFonts w:ascii="Arial" w:hAnsi="Arial" w:cs="Arial"/>
        </w:rPr>
        <w:t xml:space="preserve">4. Настоящее постановление вступает </w:t>
      </w:r>
      <w:r w:rsidRPr="00555DA2">
        <w:rPr>
          <w:rFonts w:ascii="Arial" w:eastAsia="Calibri" w:hAnsi="Arial" w:cs="Arial"/>
        </w:rPr>
        <w:t>в силу со дня его официального опубликования.</w:t>
      </w:r>
    </w:p>
    <w:p w:rsidR="00316F13" w:rsidRPr="00316F13" w:rsidRDefault="00316F13" w:rsidP="00316F13">
      <w:pPr>
        <w:ind w:firstLine="709"/>
        <w:rPr>
          <w:rFonts w:ascii="Arial" w:hAnsi="Arial" w:cs="Arial"/>
          <w:b/>
        </w:rPr>
      </w:pPr>
      <w:r>
        <w:rPr>
          <w:rFonts w:ascii="Arial" w:hAnsi="Arial" w:cs="Arial"/>
        </w:rPr>
        <w:t xml:space="preserve">5. </w:t>
      </w:r>
      <w:r w:rsidRPr="00316F13">
        <w:rPr>
          <w:rFonts w:ascii="Arial" w:hAnsi="Arial" w:cs="Arial"/>
        </w:rPr>
        <w:t>Контроль за исполнением настоящего постановления оставляю за собой.</w:t>
      </w:r>
    </w:p>
    <w:p w:rsidR="00316F13" w:rsidRPr="00316F13" w:rsidRDefault="00316F13" w:rsidP="00316F13">
      <w:pPr>
        <w:autoSpaceDE w:val="0"/>
        <w:autoSpaceDN w:val="0"/>
        <w:adjustRightInd w:val="0"/>
        <w:ind w:firstLine="709"/>
        <w:jc w:val="both"/>
        <w:outlineLvl w:val="0"/>
        <w:rPr>
          <w:rFonts w:ascii="Arial" w:hAnsi="Arial" w:cs="Arial"/>
        </w:rPr>
      </w:pPr>
    </w:p>
    <w:p w:rsidR="00316F13" w:rsidRPr="00316F13" w:rsidRDefault="00316F13" w:rsidP="00316F13">
      <w:pPr>
        <w:autoSpaceDE w:val="0"/>
        <w:autoSpaceDN w:val="0"/>
        <w:adjustRightInd w:val="0"/>
        <w:ind w:firstLine="709"/>
        <w:jc w:val="both"/>
        <w:outlineLvl w:val="0"/>
        <w:rPr>
          <w:rFonts w:ascii="Arial" w:hAnsi="Arial" w:cs="Arial"/>
        </w:rPr>
      </w:pPr>
    </w:p>
    <w:p w:rsidR="00316F13" w:rsidRPr="00316F13" w:rsidRDefault="00316F13" w:rsidP="00316F13">
      <w:pPr>
        <w:autoSpaceDE w:val="0"/>
        <w:autoSpaceDN w:val="0"/>
        <w:adjustRightInd w:val="0"/>
        <w:jc w:val="both"/>
        <w:outlineLvl w:val="0"/>
        <w:rPr>
          <w:rFonts w:ascii="Arial" w:hAnsi="Arial" w:cs="Arial"/>
          <w:b/>
        </w:rPr>
      </w:pPr>
      <w:r w:rsidRPr="00316F13">
        <w:rPr>
          <w:rFonts w:ascii="Arial" w:hAnsi="Arial" w:cs="Arial"/>
          <w:b/>
        </w:rPr>
        <w:t xml:space="preserve">Глава Калтукского </w:t>
      </w:r>
    </w:p>
    <w:p w:rsidR="00316F13" w:rsidRPr="00316F13" w:rsidRDefault="00316F13" w:rsidP="00316F13">
      <w:pPr>
        <w:autoSpaceDE w:val="0"/>
        <w:autoSpaceDN w:val="0"/>
        <w:adjustRightInd w:val="0"/>
        <w:jc w:val="both"/>
        <w:outlineLvl w:val="0"/>
        <w:rPr>
          <w:rFonts w:ascii="Arial" w:hAnsi="Arial" w:cs="Arial"/>
          <w:b/>
        </w:rPr>
      </w:pPr>
      <w:r w:rsidRPr="00316F13">
        <w:rPr>
          <w:rFonts w:ascii="Arial" w:hAnsi="Arial" w:cs="Arial"/>
          <w:b/>
        </w:rPr>
        <w:t>муниципального образования</w:t>
      </w:r>
    </w:p>
    <w:p w:rsidR="00316F13" w:rsidRPr="00316F13" w:rsidRDefault="00316F13" w:rsidP="00316F13">
      <w:pPr>
        <w:autoSpaceDE w:val="0"/>
        <w:autoSpaceDN w:val="0"/>
        <w:adjustRightInd w:val="0"/>
        <w:jc w:val="both"/>
        <w:outlineLvl w:val="0"/>
        <w:rPr>
          <w:rFonts w:ascii="Arial" w:hAnsi="Arial" w:cs="Arial"/>
          <w:b/>
        </w:rPr>
      </w:pPr>
      <w:r w:rsidRPr="00316F13">
        <w:rPr>
          <w:rFonts w:ascii="Arial" w:hAnsi="Arial" w:cs="Arial"/>
          <w:b/>
        </w:rPr>
        <w:t>Большешапов П.Ю.</w:t>
      </w:r>
    </w:p>
    <w:p w:rsidR="00085EA0" w:rsidRPr="00555DA2" w:rsidRDefault="00085EA0" w:rsidP="00555DA2">
      <w:pPr>
        <w:ind w:firstLine="709"/>
        <w:rPr>
          <w:rFonts w:ascii="Arial" w:hAnsi="Arial" w:cs="Arial"/>
          <w:b/>
        </w:rPr>
      </w:pPr>
    </w:p>
    <w:p w:rsidR="00085EA0" w:rsidRPr="00555DA2" w:rsidRDefault="00085EA0" w:rsidP="00555DA2">
      <w:pPr>
        <w:ind w:firstLine="709"/>
        <w:rPr>
          <w:rFonts w:ascii="Arial" w:hAnsi="Arial" w:cs="Arial"/>
          <w:b/>
        </w:rPr>
      </w:pPr>
    </w:p>
    <w:p w:rsidR="00085EA0" w:rsidRPr="00555DA2" w:rsidRDefault="00085EA0" w:rsidP="00555DA2">
      <w:pPr>
        <w:ind w:firstLine="709"/>
        <w:rPr>
          <w:rFonts w:ascii="Arial" w:hAnsi="Arial" w:cs="Arial"/>
          <w:b/>
        </w:rPr>
      </w:pPr>
    </w:p>
    <w:p w:rsidR="00085EA0" w:rsidRPr="00555DA2" w:rsidRDefault="00085EA0" w:rsidP="00555DA2">
      <w:pPr>
        <w:ind w:firstLine="709"/>
        <w:rPr>
          <w:rFonts w:ascii="Arial" w:hAnsi="Arial" w:cs="Arial"/>
          <w:b/>
        </w:rPr>
      </w:pPr>
    </w:p>
    <w:p w:rsidR="00085EA0" w:rsidRPr="00555DA2" w:rsidRDefault="00085EA0" w:rsidP="00555DA2">
      <w:pPr>
        <w:ind w:firstLine="709"/>
        <w:rPr>
          <w:rFonts w:ascii="Arial" w:hAnsi="Arial" w:cs="Arial"/>
          <w:b/>
        </w:rPr>
      </w:pPr>
    </w:p>
    <w:p w:rsidR="00085EA0" w:rsidRPr="00555DA2" w:rsidRDefault="00085EA0" w:rsidP="00555DA2">
      <w:pPr>
        <w:ind w:firstLine="709"/>
        <w:rPr>
          <w:rFonts w:ascii="Arial" w:hAnsi="Arial" w:cs="Arial"/>
          <w:b/>
        </w:rPr>
      </w:pPr>
    </w:p>
    <w:p w:rsidR="00085EA0" w:rsidRPr="00555DA2" w:rsidRDefault="00085EA0" w:rsidP="00555DA2">
      <w:pPr>
        <w:ind w:firstLine="709"/>
        <w:rPr>
          <w:rFonts w:ascii="Arial" w:hAnsi="Arial" w:cs="Arial"/>
          <w:b/>
        </w:rPr>
      </w:pPr>
    </w:p>
    <w:p w:rsidR="00085EA0" w:rsidRPr="00555DA2" w:rsidRDefault="00085EA0" w:rsidP="00555DA2">
      <w:pPr>
        <w:ind w:firstLine="709"/>
        <w:rPr>
          <w:rFonts w:ascii="Arial" w:hAnsi="Arial" w:cs="Arial"/>
          <w:b/>
        </w:rPr>
      </w:pPr>
    </w:p>
    <w:p w:rsidR="00085EA0" w:rsidRPr="00555DA2" w:rsidRDefault="00085EA0"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8414FA" w:rsidRPr="00555DA2" w:rsidRDefault="008414FA" w:rsidP="00555DA2">
      <w:pPr>
        <w:ind w:firstLine="709"/>
        <w:rPr>
          <w:rFonts w:ascii="Arial" w:hAnsi="Arial" w:cs="Arial"/>
          <w:b/>
        </w:rPr>
      </w:pPr>
    </w:p>
    <w:p w:rsidR="00085EA0" w:rsidRDefault="00085EA0" w:rsidP="00555DA2">
      <w:pPr>
        <w:ind w:firstLine="709"/>
        <w:rPr>
          <w:rFonts w:ascii="Arial" w:hAnsi="Arial" w:cs="Arial"/>
          <w:b/>
        </w:rPr>
      </w:pPr>
    </w:p>
    <w:p w:rsidR="00316F13" w:rsidRDefault="00316F13" w:rsidP="00555DA2">
      <w:pPr>
        <w:ind w:firstLine="709"/>
        <w:rPr>
          <w:rFonts w:ascii="Arial" w:hAnsi="Arial" w:cs="Arial"/>
          <w:b/>
        </w:rPr>
      </w:pPr>
    </w:p>
    <w:p w:rsidR="00316F13" w:rsidRDefault="00316F13" w:rsidP="00555DA2">
      <w:pPr>
        <w:ind w:firstLine="709"/>
        <w:rPr>
          <w:rFonts w:ascii="Arial" w:hAnsi="Arial" w:cs="Arial"/>
          <w:b/>
        </w:rPr>
      </w:pPr>
    </w:p>
    <w:p w:rsidR="00316F13" w:rsidRDefault="00316F13" w:rsidP="000E44A8">
      <w:pPr>
        <w:rPr>
          <w:rFonts w:ascii="Arial" w:hAnsi="Arial" w:cs="Arial"/>
          <w:b/>
        </w:rPr>
      </w:pPr>
    </w:p>
    <w:p w:rsidR="00316F13" w:rsidRDefault="00316F13" w:rsidP="00555DA2">
      <w:pPr>
        <w:ind w:firstLine="709"/>
        <w:rPr>
          <w:rFonts w:ascii="Arial" w:hAnsi="Arial" w:cs="Arial"/>
          <w:b/>
        </w:rPr>
      </w:pPr>
    </w:p>
    <w:p w:rsidR="00316F13" w:rsidRPr="00555DA2" w:rsidRDefault="00316F13" w:rsidP="00555DA2">
      <w:pPr>
        <w:ind w:firstLine="709"/>
        <w:rPr>
          <w:rFonts w:ascii="Arial" w:hAnsi="Arial" w:cs="Arial"/>
          <w:b/>
        </w:rPr>
      </w:pPr>
    </w:p>
    <w:p w:rsidR="00316F13" w:rsidRDefault="008414FA" w:rsidP="00316F13">
      <w:pPr>
        <w:widowControl w:val="0"/>
        <w:tabs>
          <w:tab w:val="left" w:pos="709"/>
        </w:tabs>
        <w:autoSpaceDE w:val="0"/>
        <w:autoSpaceDN w:val="0"/>
        <w:adjustRightInd w:val="0"/>
        <w:ind w:firstLine="709"/>
        <w:jc w:val="right"/>
        <w:outlineLvl w:val="0"/>
        <w:rPr>
          <w:rFonts w:ascii="Courier New" w:hAnsi="Courier New" w:cs="Courier New"/>
          <w:sz w:val="22"/>
          <w:szCs w:val="22"/>
        </w:rPr>
      </w:pPr>
      <w:r w:rsidRPr="00316F13">
        <w:rPr>
          <w:rFonts w:ascii="Courier New" w:hAnsi="Courier New" w:cs="Courier New"/>
          <w:sz w:val="22"/>
          <w:szCs w:val="22"/>
        </w:rPr>
        <w:lastRenderedPageBreak/>
        <w:t xml:space="preserve">УТВЕРЖДЕН </w:t>
      </w:r>
    </w:p>
    <w:p w:rsidR="00316F13" w:rsidRPr="00316F13" w:rsidRDefault="008414FA" w:rsidP="00316F13">
      <w:pPr>
        <w:widowControl w:val="0"/>
        <w:tabs>
          <w:tab w:val="left" w:pos="709"/>
        </w:tabs>
        <w:autoSpaceDE w:val="0"/>
        <w:autoSpaceDN w:val="0"/>
        <w:adjustRightInd w:val="0"/>
        <w:ind w:firstLine="709"/>
        <w:jc w:val="right"/>
        <w:outlineLvl w:val="0"/>
        <w:rPr>
          <w:rFonts w:ascii="Courier New" w:hAnsi="Courier New" w:cs="Courier New"/>
          <w:sz w:val="22"/>
          <w:szCs w:val="22"/>
        </w:rPr>
      </w:pPr>
      <w:r w:rsidRPr="00316F13">
        <w:rPr>
          <w:rFonts w:ascii="Courier New" w:hAnsi="Courier New" w:cs="Courier New"/>
          <w:sz w:val="22"/>
          <w:szCs w:val="22"/>
        </w:rPr>
        <w:t xml:space="preserve">постановлением </w:t>
      </w:r>
      <w:r w:rsidR="00316F13" w:rsidRPr="00316F13">
        <w:rPr>
          <w:rFonts w:ascii="Courier New" w:hAnsi="Courier New" w:cs="Courier New"/>
          <w:sz w:val="22"/>
          <w:szCs w:val="22"/>
        </w:rPr>
        <w:t xml:space="preserve">главы </w:t>
      </w:r>
    </w:p>
    <w:p w:rsidR="008414FA" w:rsidRPr="00316F13" w:rsidRDefault="00316F13" w:rsidP="00316F13">
      <w:pPr>
        <w:widowControl w:val="0"/>
        <w:tabs>
          <w:tab w:val="left" w:pos="709"/>
        </w:tabs>
        <w:autoSpaceDE w:val="0"/>
        <w:autoSpaceDN w:val="0"/>
        <w:adjustRightInd w:val="0"/>
        <w:ind w:firstLine="709"/>
        <w:jc w:val="right"/>
        <w:outlineLvl w:val="0"/>
        <w:rPr>
          <w:rFonts w:ascii="Courier New" w:hAnsi="Courier New" w:cs="Courier New"/>
          <w:sz w:val="22"/>
          <w:szCs w:val="22"/>
        </w:rPr>
      </w:pPr>
      <w:r w:rsidRPr="00316F13">
        <w:rPr>
          <w:rFonts w:ascii="Courier New" w:hAnsi="Courier New" w:cs="Courier New"/>
          <w:sz w:val="22"/>
          <w:szCs w:val="22"/>
        </w:rPr>
        <w:t>Калтукского муниципального образования</w:t>
      </w:r>
    </w:p>
    <w:p w:rsidR="008414FA" w:rsidRPr="00316F13" w:rsidRDefault="00316F13" w:rsidP="00316F13">
      <w:pPr>
        <w:widowControl w:val="0"/>
        <w:tabs>
          <w:tab w:val="left" w:pos="709"/>
        </w:tabs>
        <w:autoSpaceDE w:val="0"/>
        <w:autoSpaceDN w:val="0"/>
        <w:adjustRightInd w:val="0"/>
        <w:ind w:firstLine="709"/>
        <w:jc w:val="right"/>
        <w:rPr>
          <w:rFonts w:ascii="Courier New" w:hAnsi="Courier New" w:cs="Courier New"/>
          <w:sz w:val="22"/>
          <w:szCs w:val="22"/>
        </w:rPr>
      </w:pPr>
      <w:r>
        <w:rPr>
          <w:rFonts w:ascii="Courier New" w:hAnsi="Courier New" w:cs="Courier New"/>
          <w:sz w:val="22"/>
          <w:szCs w:val="22"/>
        </w:rPr>
        <w:t xml:space="preserve">от </w:t>
      </w:r>
      <w:r w:rsidR="00B530F4">
        <w:rPr>
          <w:rFonts w:ascii="Courier New" w:hAnsi="Courier New" w:cs="Courier New"/>
          <w:sz w:val="22"/>
          <w:szCs w:val="22"/>
        </w:rPr>
        <w:t>02.05.2024 г.</w:t>
      </w:r>
      <w:r>
        <w:rPr>
          <w:rFonts w:ascii="Courier New" w:hAnsi="Courier New" w:cs="Courier New"/>
          <w:sz w:val="22"/>
          <w:szCs w:val="22"/>
        </w:rPr>
        <w:t xml:space="preserve"> </w:t>
      </w:r>
      <w:r w:rsidR="00B530F4">
        <w:rPr>
          <w:rFonts w:ascii="Courier New" w:hAnsi="Courier New" w:cs="Courier New"/>
          <w:sz w:val="22"/>
          <w:szCs w:val="22"/>
        </w:rPr>
        <w:t>№ 25</w:t>
      </w:r>
    </w:p>
    <w:p w:rsidR="008414FA" w:rsidRPr="00555DA2" w:rsidRDefault="008414FA" w:rsidP="00555DA2">
      <w:pPr>
        <w:widowControl w:val="0"/>
        <w:autoSpaceDE w:val="0"/>
        <w:autoSpaceDN w:val="0"/>
        <w:adjustRightInd w:val="0"/>
        <w:ind w:firstLine="709"/>
        <w:jc w:val="center"/>
        <w:rPr>
          <w:rFonts w:ascii="Arial" w:eastAsia="Calibri" w:hAnsi="Arial" w:cs="Arial"/>
          <w:b/>
          <w:bCs/>
          <w:lang w:eastAsia="en-US"/>
        </w:rPr>
      </w:pPr>
      <w:bookmarkStart w:id="0" w:name="Par40"/>
      <w:bookmarkEnd w:id="0"/>
    </w:p>
    <w:p w:rsidR="008414FA" w:rsidRPr="00316F13" w:rsidRDefault="008414FA" w:rsidP="00316F13">
      <w:pPr>
        <w:widowControl w:val="0"/>
        <w:autoSpaceDE w:val="0"/>
        <w:autoSpaceDN w:val="0"/>
        <w:adjustRightInd w:val="0"/>
        <w:jc w:val="center"/>
        <w:rPr>
          <w:rFonts w:ascii="Arial" w:eastAsia="Calibri" w:hAnsi="Arial" w:cs="Arial"/>
          <w:b/>
          <w:bCs/>
          <w:sz w:val="30"/>
          <w:szCs w:val="30"/>
          <w:lang w:eastAsia="en-US"/>
        </w:rPr>
      </w:pPr>
      <w:r w:rsidRPr="00316F13">
        <w:rPr>
          <w:rFonts w:ascii="Arial" w:eastAsia="Calibri" w:hAnsi="Arial" w:cs="Arial"/>
          <w:b/>
          <w:bCs/>
          <w:sz w:val="30"/>
          <w:szCs w:val="30"/>
          <w:lang w:eastAsia="en-US"/>
        </w:rPr>
        <w:t>ПОРЯДОК</w:t>
      </w:r>
    </w:p>
    <w:p w:rsidR="008414FA" w:rsidRPr="00316F13" w:rsidRDefault="008414FA" w:rsidP="00316F13">
      <w:pPr>
        <w:widowControl w:val="0"/>
        <w:autoSpaceDE w:val="0"/>
        <w:autoSpaceDN w:val="0"/>
        <w:adjustRightInd w:val="0"/>
        <w:jc w:val="center"/>
        <w:rPr>
          <w:rFonts w:ascii="Arial" w:eastAsia="Calibri" w:hAnsi="Arial" w:cs="Arial"/>
          <w:b/>
          <w:sz w:val="30"/>
          <w:szCs w:val="30"/>
          <w:lang w:eastAsia="en-US"/>
        </w:rPr>
      </w:pPr>
      <w:r w:rsidRPr="00316F13">
        <w:rPr>
          <w:rFonts w:ascii="Arial" w:eastAsia="Calibri" w:hAnsi="Arial" w:cs="Arial"/>
          <w:b/>
          <w:bCs/>
          <w:sz w:val="30"/>
          <w:szCs w:val="30"/>
          <w:lang w:eastAsia="en-US"/>
        </w:rPr>
        <w:t xml:space="preserve">КОМПЕНСАЦИИ РАСХОДОВ НА ОПЛАТУ СТОИМОСТИ ПРОЕЗДА И ПРОВОЗА БАГАЖА </w:t>
      </w:r>
      <w:r w:rsidRPr="00316F13">
        <w:rPr>
          <w:rFonts w:ascii="Arial" w:eastAsia="Calibri" w:hAnsi="Arial" w:cs="Arial"/>
          <w:b/>
          <w:sz w:val="30"/>
          <w:szCs w:val="30"/>
          <w:lang w:eastAsia="en-US"/>
        </w:rPr>
        <w:t>К МЕСТУ ИСПОЛЬЗОВАНИЯ ОТПУСКА И ОБРАТНО ДЛЯ ЛИЦ, РАБОТАЮЩИХ В УЧРЕЖДЕНИЯХ, ФИНАНСИРУЕМЫХ ИЗ БЮДЖЕТА</w:t>
      </w:r>
      <w:r w:rsidR="00316F13">
        <w:rPr>
          <w:rFonts w:ascii="Arial" w:eastAsia="Calibri" w:hAnsi="Arial" w:cs="Arial"/>
          <w:b/>
          <w:sz w:val="30"/>
          <w:szCs w:val="30"/>
          <w:lang w:eastAsia="en-US"/>
        </w:rPr>
        <w:t xml:space="preserve"> </w:t>
      </w:r>
      <w:r w:rsidR="00316F13" w:rsidRPr="00316F13">
        <w:rPr>
          <w:rFonts w:ascii="Arial" w:eastAsia="Calibri" w:hAnsi="Arial" w:cs="Arial"/>
          <w:b/>
          <w:sz w:val="30"/>
          <w:szCs w:val="30"/>
          <w:lang w:eastAsia="en-US"/>
        </w:rPr>
        <w:t>КАЛТУКСКОГО МУНИЦИПАЛЬНОГО ОБРАЗОВАНИЯ</w:t>
      </w:r>
      <w:r w:rsidR="00316F13">
        <w:rPr>
          <w:rFonts w:ascii="Arial" w:eastAsia="Calibri" w:hAnsi="Arial" w:cs="Arial"/>
          <w:b/>
          <w:sz w:val="30"/>
          <w:szCs w:val="30"/>
          <w:lang w:eastAsia="en-US"/>
        </w:rPr>
        <w:t>,</w:t>
      </w:r>
      <w:r w:rsidR="00316F13" w:rsidRPr="00316F13">
        <w:rPr>
          <w:rFonts w:ascii="Arial" w:eastAsia="Calibri" w:hAnsi="Arial" w:cs="Arial"/>
          <w:b/>
          <w:sz w:val="30"/>
          <w:szCs w:val="30"/>
          <w:lang w:eastAsia="en-US"/>
        </w:rPr>
        <w:t xml:space="preserve"> </w:t>
      </w:r>
      <w:r w:rsidRPr="00316F13">
        <w:rPr>
          <w:rFonts w:ascii="Arial" w:eastAsia="Calibri" w:hAnsi="Arial" w:cs="Arial"/>
          <w:b/>
          <w:sz w:val="30"/>
          <w:szCs w:val="30"/>
          <w:lang w:eastAsia="en-US"/>
        </w:rPr>
        <w:t>А ТАКЖЕ РАСХОДОВ, СВЯЗАННЫХ С ПЕРЕЕЗДОМ ИЗ МЕСТНОСТИ, ПРИРАВНЕННОЙ К РАЙОНАМ КРАЙНЕГО СЕВЕРА, В СВЯЗИ С РАСТОРЖЕНИЕМ ТРУДОВОГО ДОГОВОРА</w:t>
      </w:r>
    </w:p>
    <w:p w:rsidR="008414FA" w:rsidRPr="00316F13" w:rsidRDefault="008414FA" w:rsidP="00316F13">
      <w:pPr>
        <w:widowControl w:val="0"/>
        <w:autoSpaceDE w:val="0"/>
        <w:autoSpaceDN w:val="0"/>
        <w:adjustRightInd w:val="0"/>
        <w:jc w:val="center"/>
        <w:rPr>
          <w:rFonts w:ascii="Arial" w:eastAsia="Calibri" w:hAnsi="Arial" w:cs="Arial"/>
          <w:b/>
          <w:lang w:eastAsia="en-US"/>
        </w:rPr>
      </w:pPr>
    </w:p>
    <w:p w:rsidR="008414FA" w:rsidRPr="00316F13" w:rsidRDefault="008414FA" w:rsidP="00316F13">
      <w:pPr>
        <w:widowControl w:val="0"/>
        <w:autoSpaceDE w:val="0"/>
        <w:autoSpaceDN w:val="0"/>
        <w:adjustRightInd w:val="0"/>
        <w:jc w:val="center"/>
        <w:rPr>
          <w:rFonts w:ascii="Arial" w:eastAsia="Calibri" w:hAnsi="Arial" w:cs="Arial"/>
          <w:b/>
          <w:lang w:eastAsia="en-US"/>
        </w:rPr>
      </w:pPr>
      <w:r w:rsidRPr="00316F13">
        <w:rPr>
          <w:rFonts w:ascii="Arial" w:eastAsia="Calibri" w:hAnsi="Arial" w:cs="Arial"/>
          <w:b/>
          <w:lang w:eastAsia="en-US"/>
        </w:rPr>
        <w:t>Глава 1. ОБЩИЕ ПОЛОЖЕНИЯ</w:t>
      </w:r>
    </w:p>
    <w:p w:rsidR="008414FA" w:rsidRPr="00555DA2" w:rsidRDefault="008414FA" w:rsidP="00555DA2">
      <w:pPr>
        <w:widowControl w:val="0"/>
        <w:autoSpaceDE w:val="0"/>
        <w:autoSpaceDN w:val="0"/>
        <w:adjustRightInd w:val="0"/>
        <w:ind w:firstLine="709"/>
        <w:jc w:val="center"/>
        <w:rPr>
          <w:rFonts w:ascii="Arial" w:eastAsia="Calibri" w:hAnsi="Arial" w:cs="Arial"/>
          <w:lang w:eastAsia="en-US"/>
        </w:rPr>
      </w:pP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 xml:space="preserve">1.1. Настоящий Порядок </w:t>
      </w:r>
      <w:r w:rsidRPr="00555DA2">
        <w:rPr>
          <w:rFonts w:ascii="Arial" w:eastAsia="Calibri" w:hAnsi="Arial" w:cs="Arial"/>
          <w:bCs/>
          <w:lang w:eastAsia="en-US"/>
        </w:rPr>
        <w:t>компенсации</w:t>
      </w:r>
      <w:r w:rsidRPr="00555DA2">
        <w:rPr>
          <w:rFonts w:ascii="Arial" w:eastAsia="Calibri" w:hAnsi="Arial" w:cs="Arial"/>
          <w:b/>
          <w:bCs/>
          <w:lang w:eastAsia="en-US"/>
        </w:rPr>
        <w:t xml:space="preserve"> </w:t>
      </w:r>
      <w:r w:rsidRPr="00555DA2">
        <w:rPr>
          <w:rFonts w:ascii="Arial" w:eastAsia="Calibri" w:hAnsi="Arial" w:cs="Arial"/>
          <w:bCs/>
          <w:lang w:eastAsia="en-US"/>
        </w:rPr>
        <w:t>расходов</w:t>
      </w:r>
      <w:r w:rsidRPr="00555DA2">
        <w:rPr>
          <w:rFonts w:ascii="Arial" w:eastAsia="Calibri" w:hAnsi="Arial" w:cs="Arial"/>
          <w:b/>
          <w:bCs/>
          <w:lang w:eastAsia="en-US"/>
        </w:rPr>
        <w:t xml:space="preserve"> </w:t>
      </w:r>
      <w:r w:rsidRPr="00555DA2">
        <w:rPr>
          <w:rFonts w:ascii="Arial" w:eastAsia="Calibri" w:hAnsi="Arial" w:cs="Arial"/>
          <w:bCs/>
          <w:lang w:eastAsia="en-US"/>
        </w:rPr>
        <w:t>на оплату стоимости</w:t>
      </w:r>
      <w:r w:rsidRPr="00555DA2">
        <w:rPr>
          <w:rFonts w:ascii="Arial" w:eastAsia="Calibri" w:hAnsi="Arial" w:cs="Arial"/>
          <w:b/>
          <w:bCs/>
          <w:lang w:eastAsia="en-US"/>
        </w:rPr>
        <w:t xml:space="preserve"> </w:t>
      </w:r>
      <w:r w:rsidRPr="00555DA2">
        <w:rPr>
          <w:rFonts w:ascii="Arial" w:eastAsia="Calibri" w:hAnsi="Arial" w:cs="Arial"/>
          <w:bCs/>
          <w:lang w:eastAsia="en-US"/>
        </w:rPr>
        <w:t>проезда</w:t>
      </w:r>
      <w:r w:rsidRPr="00555DA2">
        <w:rPr>
          <w:rFonts w:ascii="Arial" w:eastAsia="Calibri" w:hAnsi="Arial" w:cs="Arial"/>
          <w:b/>
          <w:bCs/>
          <w:lang w:eastAsia="en-US"/>
        </w:rPr>
        <w:t xml:space="preserve"> </w:t>
      </w:r>
      <w:r w:rsidRPr="00555DA2">
        <w:rPr>
          <w:rFonts w:ascii="Arial" w:eastAsia="Calibri" w:hAnsi="Arial" w:cs="Arial"/>
          <w:bCs/>
          <w:lang w:eastAsia="en-US"/>
        </w:rPr>
        <w:t>и</w:t>
      </w:r>
      <w:r w:rsidRPr="00555DA2">
        <w:rPr>
          <w:rFonts w:ascii="Arial" w:eastAsia="Calibri" w:hAnsi="Arial" w:cs="Arial"/>
          <w:b/>
          <w:bCs/>
          <w:lang w:eastAsia="en-US"/>
        </w:rPr>
        <w:t xml:space="preserve">  </w:t>
      </w:r>
      <w:r w:rsidRPr="00555DA2">
        <w:rPr>
          <w:rFonts w:ascii="Arial" w:eastAsia="Calibri" w:hAnsi="Arial" w:cs="Arial"/>
          <w:bCs/>
          <w:lang w:eastAsia="en-US"/>
        </w:rPr>
        <w:t xml:space="preserve">багажа </w:t>
      </w:r>
      <w:r w:rsidRPr="00555DA2">
        <w:rPr>
          <w:rFonts w:ascii="Arial" w:eastAsia="Calibri" w:hAnsi="Arial" w:cs="Arial"/>
          <w:lang w:eastAsia="en-US"/>
        </w:rPr>
        <w:t>к</w:t>
      </w:r>
      <w:r w:rsidRPr="00555DA2">
        <w:rPr>
          <w:rFonts w:ascii="Arial" w:eastAsia="Calibri" w:hAnsi="Arial" w:cs="Arial"/>
          <w:b/>
          <w:lang w:eastAsia="en-US"/>
        </w:rPr>
        <w:t xml:space="preserve"> </w:t>
      </w:r>
      <w:r w:rsidRPr="00555DA2">
        <w:rPr>
          <w:rFonts w:ascii="Arial" w:eastAsia="Calibri" w:hAnsi="Arial" w:cs="Arial"/>
          <w:lang w:eastAsia="en-US"/>
        </w:rPr>
        <w:t xml:space="preserve">месту </w:t>
      </w:r>
      <w:r w:rsidRPr="00555DA2">
        <w:rPr>
          <w:rFonts w:ascii="Arial" w:eastAsia="Calibri" w:hAnsi="Arial" w:cs="Arial"/>
          <w:b/>
          <w:lang w:eastAsia="en-US"/>
        </w:rPr>
        <w:t xml:space="preserve"> </w:t>
      </w:r>
      <w:r w:rsidRPr="00555DA2">
        <w:rPr>
          <w:rFonts w:ascii="Arial" w:eastAsia="Calibri" w:hAnsi="Arial" w:cs="Arial"/>
          <w:lang w:eastAsia="en-US"/>
        </w:rPr>
        <w:t>использования</w:t>
      </w:r>
      <w:r w:rsidRPr="00555DA2">
        <w:rPr>
          <w:rFonts w:ascii="Arial" w:eastAsia="Calibri" w:hAnsi="Arial" w:cs="Arial"/>
          <w:b/>
          <w:lang w:eastAsia="en-US"/>
        </w:rPr>
        <w:t xml:space="preserve"> </w:t>
      </w:r>
      <w:r w:rsidRPr="00555DA2">
        <w:rPr>
          <w:rFonts w:ascii="Arial" w:eastAsia="Calibri" w:hAnsi="Arial" w:cs="Arial"/>
          <w:lang w:eastAsia="en-US"/>
        </w:rPr>
        <w:t>отпуска</w:t>
      </w:r>
      <w:r w:rsidRPr="00555DA2">
        <w:rPr>
          <w:rFonts w:ascii="Arial" w:eastAsia="Calibri" w:hAnsi="Arial" w:cs="Arial"/>
          <w:b/>
          <w:lang w:eastAsia="en-US"/>
        </w:rPr>
        <w:t xml:space="preserve"> </w:t>
      </w:r>
      <w:r w:rsidRPr="00555DA2">
        <w:rPr>
          <w:rFonts w:ascii="Arial" w:eastAsia="Calibri" w:hAnsi="Arial" w:cs="Arial"/>
          <w:lang w:eastAsia="en-US"/>
        </w:rPr>
        <w:t>и</w:t>
      </w:r>
      <w:r w:rsidRPr="00555DA2">
        <w:rPr>
          <w:rFonts w:ascii="Arial" w:eastAsia="Calibri" w:hAnsi="Arial" w:cs="Arial"/>
          <w:b/>
          <w:lang w:eastAsia="en-US"/>
        </w:rPr>
        <w:t xml:space="preserve"> </w:t>
      </w:r>
      <w:r w:rsidRPr="00555DA2">
        <w:rPr>
          <w:rFonts w:ascii="Arial" w:eastAsia="Calibri" w:hAnsi="Arial" w:cs="Arial"/>
          <w:lang w:eastAsia="en-US"/>
        </w:rPr>
        <w:t>обратно для</w:t>
      </w:r>
      <w:r w:rsidRPr="00555DA2">
        <w:rPr>
          <w:rFonts w:ascii="Arial" w:eastAsia="Calibri" w:hAnsi="Arial" w:cs="Arial"/>
          <w:b/>
          <w:lang w:eastAsia="en-US"/>
        </w:rPr>
        <w:t xml:space="preserve"> </w:t>
      </w:r>
      <w:r w:rsidRPr="00555DA2">
        <w:rPr>
          <w:rFonts w:ascii="Arial" w:eastAsia="Calibri" w:hAnsi="Arial" w:cs="Arial"/>
          <w:lang w:eastAsia="en-US"/>
        </w:rPr>
        <w:t xml:space="preserve">лиц, работающих в учреждениях, финансируемых из бюджета </w:t>
      </w:r>
      <w:r w:rsidR="00105273">
        <w:rPr>
          <w:rFonts w:ascii="Arial" w:eastAsia="Calibri" w:hAnsi="Arial" w:cs="Arial"/>
          <w:lang w:eastAsia="en-US"/>
        </w:rPr>
        <w:t xml:space="preserve">Калтукского </w:t>
      </w:r>
      <w:r w:rsidRPr="00555DA2">
        <w:rPr>
          <w:rFonts w:ascii="Arial" w:eastAsia="Calibri" w:hAnsi="Arial" w:cs="Arial"/>
          <w:lang w:eastAsia="en-US"/>
        </w:rPr>
        <w:t xml:space="preserve">муниципального </w:t>
      </w:r>
      <w:r w:rsidR="00105273">
        <w:rPr>
          <w:rFonts w:ascii="Arial" w:eastAsia="Calibri" w:hAnsi="Arial" w:cs="Arial"/>
          <w:lang w:eastAsia="en-US"/>
        </w:rPr>
        <w:t>образования</w:t>
      </w:r>
      <w:r w:rsidRPr="00555DA2">
        <w:rPr>
          <w:rFonts w:ascii="Arial" w:eastAsia="Calibri" w:hAnsi="Arial" w:cs="Arial"/>
          <w:lang w:eastAsia="en-US"/>
        </w:rPr>
        <w:t xml:space="preserve">, а также расходов, связанных с переездом из местности, приравненной к районам Крайнего Севера, в связи с расторжением трудового договора (далее – Порядок) разработан в  соответствии с Федеральным законом от 06.10.2003 № 131-ФЗ «Об общих принципах организации местного самоуправления в Российской Федерации», статьей 325 Трудового кодекса Российской Федерации, Законом Российской Федерации от 19.02.1993 № 4520-1 «О государственных гарантиях и компенсациях для лиц, работающих и проживающих в районах Крайнего Севера и приравненных к ним местностях», </w:t>
      </w:r>
      <w:r w:rsidR="00105273" w:rsidRPr="005039B5">
        <w:rPr>
          <w:rFonts w:ascii="Arial" w:eastAsia="Calibri" w:hAnsi="Arial" w:cs="Arial"/>
          <w:color w:val="000000"/>
          <w:lang w:eastAsia="en-US"/>
        </w:rPr>
        <w:t>решением Думы Калтукского сельского поселения от 30.10.2019 года № 96 «Об утверждении Положения о гарантиях и компенсациях для лиц, проживающих в местности, приравненной к районам Крайнего Севера и работающих в учреждениях, финансируемых из бюджета Калтукского сельского поселения»</w:t>
      </w:r>
      <w:r w:rsidRPr="005039B5">
        <w:rPr>
          <w:rFonts w:ascii="Arial" w:eastAsia="Calibri" w:hAnsi="Arial" w:cs="Arial"/>
          <w:color w:val="000000"/>
          <w:lang w:eastAsia="en-US"/>
        </w:rPr>
        <w:t xml:space="preserve"> и</w:t>
      </w:r>
      <w:r w:rsidRPr="00555DA2">
        <w:rPr>
          <w:rFonts w:ascii="Arial" w:eastAsia="Calibri" w:hAnsi="Arial" w:cs="Arial"/>
          <w:lang w:eastAsia="en-US"/>
        </w:rPr>
        <w:t xml:space="preserve"> устанавливает размер и условия компенсации расходов на оплату стоимости проезда и провоза багажа к месту использования отпуска и обратно для лиц, работающих в учреждениях, финансируемых из бюджета </w:t>
      </w:r>
      <w:r w:rsidR="00105273">
        <w:rPr>
          <w:rFonts w:ascii="Arial" w:eastAsia="Calibri" w:hAnsi="Arial" w:cs="Arial"/>
          <w:lang w:eastAsia="en-US"/>
        </w:rPr>
        <w:t xml:space="preserve">Калтукского </w:t>
      </w:r>
      <w:r w:rsidRPr="00555DA2">
        <w:rPr>
          <w:rFonts w:ascii="Arial" w:eastAsia="Calibri" w:hAnsi="Arial" w:cs="Arial"/>
          <w:lang w:eastAsia="en-US"/>
        </w:rPr>
        <w:t>муниципаль</w:t>
      </w:r>
      <w:r w:rsidR="00105273">
        <w:rPr>
          <w:rFonts w:ascii="Arial" w:eastAsia="Calibri" w:hAnsi="Arial" w:cs="Arial"/>
          <w:lang w:eastAsia="en-US"/>
        </w:rPr>
        <w:t>ного образования</w:t>
      </w:r>
      <w:r w:rsidRPr="00555DA2">
        <w:rPr>
          <w:rFonts w:ascii="Arial" w:eastAsia="Calibri" w:hAnsi="Arial" w:cs="Arial"/>
          <w:lang w:eastAsia="en-US"/>
        </w:rPr>
        <w:t>, а также расходов связанных с переездом из местности, приравненной к районам Крайнего Севера, в связи с расторжением трудового договора.</w:t>
      </w:r>
    </w:p>
    <w:p w:rsidR="008414FA" w:rsidRPr="005039B5" w:rsidRDefault="008414FA" w:rsidP="00555DA2">
      <w:pPr>
        <w:widowControl w:val="0"/>
        <w:autoSpaceDE w:val="0"/>
        <w:autoSpaceDN w:val="0"/>
        <w:adjustRightInd w:val="0"/>
        <w:ind w:firstLine="709"/>
        <w:jc w:val="both"/>
        <w:rPr>
          <w:rFonts w:ascii="Arial" w:eastAsia="Calibri" w:hAnsi="Arial" w:cs="Arial"/>
          <w:color w:val="000000"/>
          <w:lang w:eastAsia="en-US"/>
        </w:rPr>
      </w:pPr>
      <w:r w:rsidRPr="005039B5">
        <w:rPr>
          <w:rFonts w:ascii="Arial" w:eastAsia="Calibri" w:hAnsi="Arial" w:cs="Arial"/>
          <w:color w:val="000000"/>
          <w:lang w:eastAsia="en-US"/>
        </w:rPr>
        <w:t xml:space="preserve">1.2. Основные термины и понятия, используемые в настоящем Порядке, применяются в соответствии с </w:t>
      </w:r>
      <w:r w:rsidR="00105273" w:rsidRPr="005039B5">
        <w:rPr>
          <w:rFonts w:ascii="Arial" w:eastAsia="Calibri" w:hAnsi="Arial" w:cs="Arial"/>
          <w:color w:val="000000"/>
          <w:lang w:eastAsia="en-US"/>
        </w:rPr>
        <w:t>решением Думы Калтукского сельского поселения от 30.10.2019 года № 96 «Об утверждении Положения о гарантиях и компенсациях для лиц, проживающих в местности, приравненной к районам Крайнего Севера и работающих в учреждениях, финансируемых из бюджета Калтукского сельского поселения».</w:t>
      </w:r>
    </w:p>
    <w:p w:rsidR="00105273" w:rsidRPr="005039B5" w:rsidRDefault="00105273" w:rsidP="00555DA2">
      <w:pPr>
        <w:widowControl w:val="0"/>
        <w:autoSpaceDE w:val="0"/>
        <w:autoSpaceDN w:val="0"/>
        <w:adjustRightInd w:val="0"/>
        <w:ind w:firstLine="709"/>
        <w:jc w:val="both"/>
        <w:rPr>
          <w:rFonts w:ascii="Arial" w:eastAsia="Calibri" w:hAnsi="Arial" w:cs="Arial"/>
          <w:color w:val="000000"/>
        </w:rPr>
      </w:pPr>
    </w:p>
    <w:p w:rsidR="008414FA" w:rsidRPr="00555DA2" w:rsidRDefault="008414FA" w:rsidP="00555DA2">
      <w:pPr>
        <w:widowControl w:val="0"/>
        <w:autoSpaceDE w:val="0"/>
        <w:autoSpaceDN w:val="0"/>
        <w:adjustRightInd w:val="0"/>
        <w:ind w:firstLine="709"/>
        <w:jc w:val="center"/>
        <w:outlineLvl w:val="1"/>
        <w:rPr>
          <w:rFonts w:ascii="Arial" w:eastAsia="Calibri" w:hAnsi="Arial" w:cs="Arial"/>
          <w:b/>
          <w:lang w:eastAsia="en-US"/>
        </w:rPr>
      </w:pPr>
      <w:r w:rsidRPr="005039B5">
        <w:rPr>
          <w:rFonts w:ascii="Arial" w:eastAsia="Calibri" w:hAnsi="Arial" w:cs="Arial"/>
          <w:b/>
          <w:color w:val="000000"/>
          <w:lang w:eastAsia="en-US"/>
        </w:rPr>
        <w:t>Глава 2. КОМПЕНСАЦИЯ</w:t>
      </w:r>
      <w:r w:rsidRPr="00555DA2">
        <w:rPr>
          <w:rFonts w:ascii="Arial" w:eastAsia="Calibri" w:hAnsi="Arial" w:cs="Arial"/>
          <w:b/>
          <w:color w:val="FF0000"/>
          <w:lang w:eastAsia="en-US"/>
        </w:rPr>
        <w:t xml:space="preserve"> </w:t>
      </w:r>
      <w:r w:rsidRPr="00555DA2">
        <w:rPr>
          <w:rFonts w:ascii="Arial" w:eastAsia="Calibri" w:hAnsi="Arial" w:cs="Arial"/>
          <w:b/>
          <w:lang w:eastAsia="en-US"/>
        </w:rPr>
        <w:t>РАСХОДОВ НА ОПЛАТУ СТОИМОСТИ ПРОЕЗДА И ПРОВОЗА БАГАЖА К МЕСТУ</w:t>
      </w:r>
    </w:p>
    <w:p w:rsidR="008414FA" w:rsidRPr="00555DA2" w:rsidRDefault="008414FA" w:rsidP="00555DA2">
      <w:pPr>
        <w:widowControl w:val="0"/>
        <w:autoSpaceDE w:val="0"/>
        <w:autoSpaceDN w:val="0"/>
        <w:adjustRightInd w:val="0"/>
        <w:ind w:firstLine="709"/>
        <w:jc w:val="center"/>
        <w:rPr>
          <w:rFonts w:ascii="Arial" w:eastAsia="Calibri" w:hAnsi="Arial" w:cs="Arial"/>
          <w:b/>
          <w:lang w:eastAsia="en-US"/>
        </w:rPr>
      </w:pPr>
      <w:r w:rsidRPr="00555DA2">
        <w:rPr>
          <w:rFonts w:ascii="Arial" w:eastAsia="Calibri" w:hAnsi="Arial" w:cs="Arial"/>
          <w:b/>
          <w:lang w:eastAsia="en-US"/>
        </w:rPr>
        <w:t>ИСПОЛЬЗОВАНИЯ ОТПУСКА И ОБРАТНО</w:t>
      </w:r>
    </w:p>
    <w:p w:rsidR="008414FA" w:rsidRPr="00555DA2" w:rsidRDefault="008414FA" w:rsidP="00555DA2">
      <w:pPr>
        <w:widowControl w:val="0"/>
        <w:autoSpaceDE w:val="0"/>
        <w:autoSpaceDN w:val="0"/>
        <w:adjustRightInd w:val="0"/>
        <w:ind w:firstLine="709"/>
        <w:jc w:val="center"/>
        <w:rPr>
          <w:rFonts w:ascii="Arial" w:eastAsia="Calibri" w:hAnsi="Arial" w:cs="Arial"/>
          <w:lang w:eastAsia="en-US"/>
        </w:rPr>
      </w:pP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bookmarkStart w:id="1" w:name="Par86"/>
      <w:bookmarkEnd w:id="1"/>
      <w:r w:rsidRPr="00555DA2">
        <w:rPr>
          <w:rFonts w:ascii="Arial" w:eastAsia="Calibri" w:hAnsi="Arial" w:cs="Arial"/>
          <w:lang w:eastAsia="en-US"/>
        </w:rPr>
        <w:t>2.1.</w:t>
      </w:r>
      <w:r w:rsidRPr="00555DA2">
        <w:rPr>
          <w:rFonts w:ascii="Arial" w:eastAsia="Calibri" w:hAnsi="Arial" w:cs="Arial"/>
          <w:color w:val="666666"/>
          <w:shd w:val="clear" w:color="auto" w:fill="FFFFFF"/>
          <w:lang w:eastAsia="en-US"/>
        </w:rPr>
        <w:t xml:space="preserve"> </w:t>
      </w:r>
      <w:r w:rsidRPr="00555DA2">
        <w:rPr>
          <w:rFonts w:ascii="Arial" w:eastAsia="Calibri" w:hAnsi="Arial" w:cs="Arial"/>
          <w:shd w:val="clear" w:color="auto" w:fill="FFFFFF"/>
          <w:lang w:eastAsia="en-US"/>
        </w:rPr>
        <w:t xml:space="preserve">Работники бюджетной сферы </w:t>
      </w:r>
      <w:r w:rsidR="001351F6">
        <w:rPr>
          <w:rFonts w:ascii="Arial" w:eastAsia="Calibri" w:hAnsi="Arial" w:cs="Arial"/>
          <w:shd w:val="clear" w:color="auto" w:fill="FFFFFF"/>
          <w:lang w:eastAsia="en-US"/>
        </w:rPr>
        <w:t>Калтукского муниципального образования</w:t>
      </w:r>
      <w:r w:rsidRPr="00555DA2">
        <w:rPr>
          <w:rFonts w:ascii="Arial" w:eastAsia="Calibri" w:hAnsi="Arial" w:cs="Arial"/>
          <w:shd w:val="clear" w:color="auto" w:fill="FFFFFF"/>
          <w:lang w:eastAsia="en-US"/>
        </w:rPr>
        <w:t xml:space="preserve"> </w:t>
      </w:r>
      <w:r w:rsidRPr="00555DA2">
        <w:rPr>
          <w:rFonts w:ascii="Arial" w:eastAsia="Calibri" w:hAnsi="Arial" w:cs="Arial"/>
          <w:shd w:val="clear" w:color="auto" w:fill="FFFFFF"/>
          <w:lang w:eastAsia="en-US"/>
        </w:rPr>
        <w:lastRenderedPageBreak/>
        <w:t xml:space="preserve">имеют право на компенсацию расходов на оплату стоимости проезда и провоза багажа весом до 30 килограммов к месту использования отпуска и обратно любым видом транспорта (кроме такси), в том числе личным, один раз в два года, а также на компенсацию стоимости проезда к месту использования отпуска работника </w:t>
      </w:r>
      <w:r w:rsidR="007F6ACC" w:rsidRPr="00555DA2">
        <w:rPr>
          <w:rFonts w:ascii="Arial" w:eastAsia="Calibri" w:hAnsi="Arial" w:cs="Arial"/>
          <w:shd w:val="clear" w:color="auto" w:fill="FFFFFF"/>
          <w:lang w:eastAsia="en-US"/>
        </w:rPr>
        <w:t xml:space="preserve">бюджетной сферы </w:t>
      </w:r>
      <w:r w:rsidR="001351F6">
        <w:rPr>
          <w:rFonts w:ascii="Arial" w:eastAsia="Calibri" w:hAnsi="Arial" w:cs="Arial"/>
          <w:shd w:val="clear" w:color="auto" w:fill="FFFFFF"/>
          <w:lang w:eastAsia="en-US"/>
        </w:rPr>
        <w:t>Калтукского муниципального образования</w:t>
      </w:r>
      <w:r w:rsidRPr="00555DA2">
        <w:rPr>
          <w:rFonts w:ascii="Arial" w:eastAsia="Calibri" w:hAnsi="Arial" w:cs="Arial"/>
          <w:shd w:val="clear" w:color="auto" w:fill="FFFFFF"/>
          <w:lang w:eastAsia="en-US"/>
        </w:rPr>
        <w:t xml:space="preserve"> и обратно неработающим членам его семьи (супругу, супруге, несовершеннолетним детям, фактически проживающим с ним) независимо от времени использования отпуска.</w:t>
      </w:r>
      <w:r w:rsidRPr="00555DA2">
        <w:rPr>
          <w:rFonts w:ascii="Arial" w:eastAsia="Calibri" w:hAnsi="Arial" w:cs="Arial"/>
          <w:lang w:eastAsia="en-US"/>
        </w:rPr>
        <w:t xml:space="preserve"> </w:t>
      </w:r>
    </w:p>
    <w:p w:rsidR="008414FA" w:rsidRPr="00555DA2" w:rsidRDefault="008414FA" w:rsidP="00555DA2">
      <w:pPr>
        <w:autoSpaceDE w:val="0"/>
        <w:autoSpaceDN w:val="0"/>
        <w:adjustRightInd w:val="0"/>
        <w:ind w:firstLine="709"/>
        <w:jc w:val="both"/>
        <w:rPr>
          <w:rFonts w:ascii="Arial" w:eastAsia="Calibri" w:hAnsi="Arial" w:cs="Arial"/>
          <w:lang w:eastAsia="en-US"/>
        </w:rPr>
      </w:pPr>
      <w:bookmarkStart w:id="2" w:name="sub_10032"/>
      <w:r w:rsidRPr="00555DA2">
        <w:rPr>
          <w:rFonts w:ascii="Arial" w:eastAsia="Calibri" w:hAnsi="Arial" w:cs="Arial"/>
          <w:lang w:eastAsia="en-US"/>
        </w:rPr>
        <w:t>Компенсация стоимости проезда и провоза багажа членам семьи работника бюджетной сферы производится при условии их одновременного выезда к месту использования отпуска работника (в один населенный пункт по существующему административно-территориальному делению) и возвращения (как вместе с работником бюджетной сферы, так и отдельно от него, в рамках продолжительности отпуска работника бюджетной сферы).</w:t>
      </w:r>
      <w:bookmarkEnd w:id="2"/>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Право на оплату стоимости проезда и провоза багажа к месту использования отпуска и обратно у членов семьи работника бюджетной сферы возникает одновременно с возникновением такого права у работника.</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2.2. Право на компенсацию расходов на оплату стоимости проезда и провоза багажа к месту использования отпуска и обратно за первый и второй годы возникает у работника бюджетной сферы одновременно с правом на получение ежегодного оплачиваемого отпуска за первый год работы в учреждении</w:t>
      </w:r>
      <w:r w:rsidR="007F6ACC" w:rsidRPr="00555DA2">
        <w:rPr>
          <w:rFonts w:ascii="Arial" w:eastAsia="Calibri" w:hAnsi="Arial" w:cs="Arial"/>
          <w:lang w:eastAsia="en-US"/>
        </w:rPr>
        <w:t xml:space="preserve"> </w:t>
      </w:r>
      <w:r w:rsidR="001351F6" w:rsidRPr="001351F6">
        <w:rPr>
          <w:rFonts w:ascii="Arial" w:eastAsia="Calibri" w:hAnsi="Arial" w:cs="Arial"/>
          <w:lang w:eastAsia="en-US"/>
        </w:rPr>
        <w:t>Калтукского муниципального образования</w:t>
      </w:r>
      <w:r w:rsidRPr="00555DA2">
        <w:rPr>
          <w:rFonts w:ascii="Arial" w:eastAsia="Calibri" w:hAnsi="Arial" w:cs="Arial"/>
          <w:lang w:eastAsia="en-US"/>
        </w:rPr>
        <w:t>.</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В дальнейшем у работника бюджетной сферы возникает право на компенсацию расходов на оплату стоимости проезда и провоза багажа к месту использования отпуска и обратно за третий и четвертый годы работы в данном учреждении, начиная с третьего года работы, за пятый и шестой годы - начиная с пятого года работы и т.д.</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bookmarkStart w:id="3" w:name="Par94"/>
      <w:bookmarkEnd w:id="3"/>
      <w:r w:rsidRPr="00555DA2">
        <w:rPr>
          <w:rFonts w:ascii="Arial" w:eastAsia="Calibri" w:hAnsi="Arial" w:cs="Arial"/>
          <w:lang w:eastAsia="en-US"/>
        </w:rPr>
        <w:t xml:space="preserve">Выплаты, связанные с компенсацией стоимости проезда, являются целевыми и не суммируются в случае, если работник бюджетной сферы и члены его семьи своевременно не воспользовались правом на компенсацию стоимости проезда.  </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Компенсация расходов на оплату стоимости проезда и провоза багажа к месту использования отпуска и обратно работнику бюджетной сферы производится только по основному месту работы, в течение шести месяцев с даты подачи заявления о предоставлении компенсации расходов на оплату стоимости проезда и провоза багажа к месту использования отпуска и обратно.</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Для предоставления компенсации расходов на оплату стоимости проезда и провоза багажа к месту использования отпуска и обратно работник бюджетной сферы в течение 30 рабочих дней с даты выхода на работу из отпуска вправе представить работодателю письменное заявление, отчет о произведенных расходах с приложением подлинников проездных и перевозочных документов (билетов, багажных квитанций, других транспортных документов), подтверждающих расходы работника бюджетной сферы и членов его семьи.</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В случаях, предусмотренных настоящим Порядком, работником бюджетной сферы представляется справка о стоимости проезда, выданная транспортной организацией.</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2.3. Компенсация расходов на оплату стоимости проезда и провоза багажа к месту использования отпуска и обратно работнику бюджетной сферы и членам его семьи производится исходя из фактической стоимости проезда, подтвержденной проездными документами, позволяющими идентифицировать пассажира, к месту использования отпуска и обратно, но не выше стоимости проезда:</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lastRenderedPageBreak/>
        <w:t>2.3.1. железнодорожным транспортом – в купейном вагоне скорого фирменного поезда, за исключением спальных вагонов с 2-местными купе и вагонов повышенной комфортности;</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2.3.2. воздушным транспортом – в салоне экономического класса;</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 xml:space="preserve">2.3.3. водным транспортом – в каюте </w:t>
      </w:r>
      <w:r w:rsidRPr="00555DA2">
        <w:rPr>
          <w:rFonts w:ascii="Arial" w:eastAsia="Calibri" w:hAnsi="Arial" w:cs="Arial"/>
          <w:lang w:val="en-US" w:eastAsia="en-US"/>
        </w:rPr>
        <w:t>V</w:t>
      </w:r>
      <w:r w:rsidRPr="00555DA2">
        <w:rPr>
          <w:rFonts w:ascii="Arial" w:eastAsia="Calibri" w:hAnsi="Arial" w:cs="Arial"/>
          <w:lang w:eastAsia="en-US"/>
        </w:rPr>
        <w:t xml:space="preserve"> группы морского судна регулярных транспортных линий и линий с комплексным обслуживанием пассажиров в каюте </w:t>
      </w:r>
      <w:r w:rsidRPr="00555DA2">
        <w:rPr>
          <w:rFonts w:ascii="Arial" w:eastAsia="Calibri" w:hAnsi="Arial" w:cs="Arial"/>
          <w:lang w:val="en-US" w:eastAsia="en-US"/>
        </w:rPr>
        <w:t>II</w:t>
      </w:r>
      <w:r w:rsidRPr="00555DA2">
        <w:rPr>
          <w:rFonts w:ascii="Arial" w:eastAsia="Calibri" w:hAnsi="Arial" w:cs="Arial"/>
          <w:lang w:eastAsia="en-US"/>
        </w:rPr>
        <w:t xml:space="preserve"> категории речного судна всех линий сообщения, в каюте </w:t>
      </w:r>
      <w:r w:rsidRPr="00555DA2">
        <w:rPr>
          <w:rFonts w:ascii="Arial" w:eastAsia="Calibri" w:hAnsi="Arial" w:cs="Arial"/>
          <w:lang w:val="en-US" w:eastAsia="en-US"/>
        </w:rPr>
        <w:t>I</w:t>
      </w:r>
      <w:r w:rsidRPr="00555DA2">
        <w:rPr>
          <w:rFonts w:ascii="Arial" w:eastAsia="Calibri" w:hAnsi="Arial" w:cs="Arial"/>
          <w:lang w:eastAsia="en-US"/>
        </w:rPr>
        <w:t xml:space="preserve"> категории судна паромной переправы;</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 xml:space="preserve">2.3.4. </w:t>
      </w:r>
      <w:r w:rsidRPr="00555DA2">
        <w:rPr>
          <w:rFonts w:ascii="Arial" w:eastAsia="Calibri" w:hAnsi="Arial" w:cs="Arial"/>
          <w:shd w:val="clear" w:color="auto" w:fill="FFFFFF"/>
          <w:lang w:eastAsia="en-US"/>
        </w:rPr>
        <w:t>автомобильным транспортом общего пользования (кроме такси) – в автобусе по маршрутам регулярных перевозок в междугородном сообщении.</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2.4. В случае, если представленные работником бюджетной сферы проездные документы подтверждают произведенные расходы по более высокой категории проезда, чем установлено пунктом 2.3 настоящего Порядка, компенсация расходов производится на основании справки соответствующей транспортной организации (официального агента по продаже) о стоимости проезда в соответствии с установленной категорией проезда на дату приобрет</w:t>
      </w:r>
      <w:r w:rsidR="00105273">
        <w:rPr>
          <w:rFonts w:ascii="Arial" w:eastAsia="Calibri" w:hAnsi="Arial" w:cs="Arial"/>
          <w:lang w:eastAsia="en-US"/>
        </w:rPr>
        <w:t xml:space="preserve">ения проездных документов. </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Расходы, подлежащие компенсации, включают в себя оплату стоимости проездных и перевозочных документов, платежей по обязательному страхованию пассажиров на транспорте, оплату услуг по предоставлению в поездах постельных принадлежностей.</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 xml:space="preserve">Не подлежат возмещению расходы, связанные с проездом и не включенные в стоимость билета, понесенные в связи с оказанием дополнительных услуг: бронирование, доставка билетов на дом, переоформление билетов по инициативе пассажира, добровольное страхование, сдача билета в связи с отказом от поездки (полета) или опозданием на поезд, самолёт, автобус, речное, морское судно, получение справок о стоимости проезда, комиссионные, сервисные сборы  при продаже (оформлении) билета и иные расходы, не связанные непосредственно с приобретением проездных документов. </w:t>
      </w:r>
    </w:p>
    <w:p w:rsidR="008414FA" w:rsidRPr="00555DA2" w:rsidRDefault="008414FA" w:rsidP="00555DA2">
      <w:pPr>
        <w:autoSpaceDE w:val="0"/>
        <w:autoSpaceDN w:val="0"/>
        <w:adjustRightInd w:val="0"/>
        <w:ind w:firstLine="709"/>
        <w:jc w:val="both"/>
        <w:rPr>
          <w:rFonts w:ascii="Arial" w:eastAsia="Calibri" w:hAnsi="Arial" w:cs="Arial"/>
        </w:rPr>
      </w:pPr>
      <w:r w:rsidRPr="00555DA2">
        <w:rPr>
          <w:rFonts w:ascii="Arial" w:eastAsia="Calibri" w:hAnsi="Arial" w:cs="Arial"/>
          <w:lang w:eastAsia="en-US"/>
        </w:rPr>
        <w:t xml:space="preserve">2.4.1. </w:t>
      </w:r>
      <w:r w:rsidRPr="00555DA2">
        <w:rPr>
          <w:rFonts w:ascii="Arial" w:eastAsia="Calibri" w:hAnsi="Arial" w:cs="Arial"/>
        </w:rPr>
        <w:t xml:space="preserve"> В случае приобретения работником бюджетной сферы проездного документа, оформленного в бездокументарной форме (электронный билет), расходы на проезд подтверждаются следующими документами:</w:t>
      </w:r>
    </w:p>
    <w:p w:rsidR="008414FA" w:rsidRPr="00555DA2" w:rsidRDefault="008414FA" w:rsidP="00555DA2">
      <w:pPr>
        <w:autoSpaceDE w:val="0"/>
        <w:autoSpaceDN w:val="0"/>
        <w:adjustRightInd w:val="0"/>
        <w:ind w:firstLine="709"/>
        <w:jc w:val="both"/>
        <w:rPr>
          <w:rFonts w:ascii="Arial" w:eastAsia="Calibri" w:hAnsi="Arial" w:cs="Arial"/>
        </w:rPr>
      </w:pPr>
      <w:r w:rsidRPr="00555DA2">
        <w:rPr>
          <w:rFonts w:ascii="Arial" w:eastAsia="Calibri" w:hAnsi="Arial" w:cs="Arial"/>
        </w:rPr>
        <w:t>1) при авиаперевозке - маршрут/квитанция и посадочный талон, предоставленные на бумажном носителе;</w:t>
      </w:r>
    </w:p>
    <w:p w:rsidR="008414FA" w:rsidRPr="00555DA2" w:rsidRDefault="008414FA" w:rsidP="00555DA2">
      <w:pPr>
        <w:autoSpaceDE w:val="0"/>
        <w:autoSpaceDN w:val="0"/>
        <w:adjustRightInd w:val="0"/>
        <w:ind w:firstLine="709"/>
        <w:jc w:val="both"/>
        <w:rPr>
          <w:rFonts w:ascii="Arial" w:eastAsia="Calibri" w:hAnsi="Arial" w:cs="Arial"/>
        </w:rPr>
      </w:pPr>
      <w:r w:rsidRPr="00555DA2">
        <w:rPr>
          <w:rFonts w:ascii="Arial" w:eastAsia="Calibri" w:hAnsi="Arial" w:cs="Arial"/>
        </w:rPr>
        <w:t>2) при железнодорожной перевозке -</w:t>
      </w:r>
      <w:r w:rsidRPr="00555DA2">
        <w:rPr>
          <w:rFonts w:ascii="Arial" w:eastAsia="Calibri" w:hAnsi="Arial" w:cs="Arial"/>
          <w:color w:val="FF0000"/>
        </w:rPr>
        <w:t xml:space="preserve"> </w:t>
      </w:r>
      <w:r w:rsidRPr="00555DA2">
        <w:rPr>
          <w:rFonts w:ascii="Arial" w:eastAsia="Calibri" w:hAnsi="Arial" w:cs="Arial"/>
        </w:rPr>
        <w:t>контрольный купон электронного проездного документа (билета) (выписка из автоматизированной системы управления пассажирскими перевозками на железнодорожном транспорте);</w:t>
      </w:r>
    </w:p>
    <w:p w:rsidR="008414FA" w:rsidRPr="00555DA2" w:rsidRDefault="008414FA" w:rsidP="00555DA2">
      <w:pPr>
        <w:autoSpaceDE w:val="0"/>
        <w:autoSpaceDN w:val="0"/>
        <w:adjustRightInd w:val="0"/>
        <w:ind w:firstLine="709"/>
        <w:jc w:val="both"/>
        <w:rPr>
          <w:rFonts w:ascii="Arial" w:eastAsia="Calibri" w:hAnsi="Arial" w:cs="Arial"/>
        </w:rPr>
      </w:pPr>
      <w:r w:rsidRPr="00555DA2">
        <w:rPr>
          <w:rFonts w:ascii="Arial" w:eastAsia="Calibri" w:hAnsi="Arial" w:cs="Arial"/>
        </w:rPr>
        <w:t>3) при автоперевозке - маршрутная квитанция и посадочный талон, предоставленные на бумажном носителе.</w:t>
      </w:r>
    </w:p>
    <w:p w:rsidR="008414FA" w:rsidRPr="00555DA2" w:rsidRDefault="008414FA" w:rsidP="00555DA2">
      <w:pPr>
        <w:autoSpaceDE w:val="0"/>
        <w:autoSpaceDN w:val="0"/>
        <w:adjustRightInd w:val="0"/>
        <w:ind w:firstLine="709"/>
        <w:jc w:val="both"/>
        <w:rPr>
          <w:rFonts w:ascii="Arial" w:eastAsia="Calibri" w:hAnsi="Arial" w:cs="Arial"/>
        </w:rPr>
      </w:pPr>
      <w:r w:rsidRPr="00555DA2">
        <w:rPr>
          <w:rFonts w:ascii="Arial" w:eastAsia="Calibri" w:hAnsi="Arial" w:cs="Arial"/>
          <w:lang w:eastAsia="en-US"/>
        </w:rPr>
        <w:t xml:space="preserve"> 2.4.2. Компенсации расходов на оплату стоимости проезда и провоза багажа к месту использования отпуска и обратно подлежат расходы на приобретение проездных документов, произведенные с банковской карты работника бюджетной сферы или супруга (супруги) работника бюджетной сферы. </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Расходы на приобретение проездных документов с использованием банковской карты иных лиц возмещению не подлежат.</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Документами, подтверждающими произведенную оплату проезда к месту использования отпуска и обратно, являются:</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1) чек или другой документ, оформленный на бланке строгой отчетности (при оплате наличными денежными средствами);</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 xml:space="preserve">2) слипы или чеки электронных терминалов при проведении операций с использованием банковской карты, держателем которой является работник бюджетной сферы или супруг (супруга) работника бюджетной сферы (при оплате </w:t>
      </w:r>
      <w:r w:rsidRPr="00555DA2">
        <w:rPr>
          <w:rFonts w:ascii="Arial" w:eastAsia="Calibri" w:hAnsi="Arial" w:cs="Arial"/>
          <w:lang w:eastAsia="en-US"/>
        </w:rPr>
        <w:lastRenderedPageBreak/>
        <w:t>банковской картой);</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3) подтверждение проведенной операции по оплате электронного проездного документа (билета) кредитным учреждением, в котором работнику бюджетной сферы или супругу (супруге) открыт банковский счет, предусматривающий совершение операций с использованием банковской карты (при оплате банковской картой через Интернет-сайты).</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2.4.3. Не подлежат возмещению расходы на проезд от места жительства до железнодорожной станции (вокзала), пристани, аэропорта и обратно, а также расходы, связанные с проездом между железнодорожными станциями (вокзалами), пристанями, аэропортами в пределах одного населенного пункта.</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2.5. В случае проезда работника бюджетной сферы и членов его семьи к месту использования отпуска и обратно на личном транспортном средстве компенсация расходов производится работнику бюджетной сферы независимо от числа членов его семьи, следовавших к месту использования отпуска и обратно вместе с ним.</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Компенсация стоимости проезда на личном автотранспортном средстве производится на основании справки транспортной организации о стоимости проезда кратчайшей линией следования по тарифу плацкартного вагона пассажирского поезда на момент выезда к месту использования отпуска и обратно, но не выше фактически произведённых расходов на оплату стоимости израсходованного топлива, подтвержденных чеками автозаправочных станций.</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Компенсация стоимости проезда на личном автотранспортном средстве производится при предъявлении работником бюджетной сферы следующих документов:</w:t>
      </w:r>
    </w:p>
    <w:p w:rsidR="008414FA" w:rsidRPr="00555DA2" w:rsidRDefault="008A6966" w:rsidP="008A6966">
      <w:pPr>
        <w:autoSpaceDE w:val="0"/>
        <w:autoSpaceDN w:val="0"/>
        <w:adjustRightInd w:val="0"/>
        <w:ind w:firstLine="709"/>
        <w:rPr>
          <w:rFonts w:ascii="Arial" w:eastAsia="Calibri" w:hAnsi="Arial" w:cs="Arial"/>
          <w:lang w:eastAsia="en-US"/>
        </w:rPr>
      </w:pPr>
      <w:r>
        <w:rPr>
          <w:rFonts w:ascii="Arial" w:eastAsia="Calibri" w:hAnsi="Arial" w:cs="Arial"/>
          <w:lang w:eastAsia="en-US"/>
        </w:rPr>
        <w:t xml:space="preserve">1) </w:t>
      </w:r>
      <w:r w:rsidR="008414FA" w:rsidRPr="00555DA2">
        <w:rPr>
          <w:rFonts w:ascii="Arial" w:eastAsia="Calibri" w:hAnsi="Arial" w:cs="Arial"/>
          <w:lang w:eastAsia="en-US"/>
        </w:rPr>
        <w:t xml:space="preserve">чеки автозаправочных станций (далее – АЗС) с указанием вида топлива в соответствии с видом топлива, указанном в ПТС дизель/бензин), количества литров, цены и общей суммой затрат. </w:t>
      </w:r>
    </w:p>
    <w:p w:rsidR="008414FA" w:rsidRPr="00555DA2" w:rsidRDefault="008414FA" w:rsidP="00555DA2">
      <w:pPr>
        <w:autoSpaceDE w:val="0"/>
        <w:autoSpaceDN w:val="0"/>
        <w:adjustRightInd w:val="0"/>
        <w:ind w:firstLine="709"/>
        <w:rPr>
          <w:rFonts w:ascii="Arial" w:eastAsia="Calibri" w:hAnsi="Arial" w:cs="Arial"/>
          <w:lang w:eastAsia="en-US"/>
        </w:rPr>
      </w:pPr>
      <w:r w:rsidRPr="00555DA2">
        <w:rPr>
          <w:rFonts w:ascii="Arial" w:eastAsia="Calibri" w:hAnsi="Arial" w:cs="Arial"/>
          <w:lang w:eastAsia="en-US"/>
        </w:rPr>
        <w:t>Информация на чеках должна хорошо читаться. В случае отсутствия на чеке адреса АЗС, работник должен предоставить товарный чек с указанием адреса АЗС;</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2) копии паспорта транспортного средства или свидетельства транспортного средства;</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3) отпускное удостоверение, подтверждающ</w:t>
      </w:r>
      <w:r w:rsidRPr="00555DA2">
        <w:rPr>
          <w:rFonts w:ascii="Arial" w:eastAsia="Calibri" w:hAnsi="Arial" w:cs="Arial"/>
          <w:bCs/>
          <w:lang w:eastAsia="en-US"/>
        </w:rPr>
        <w:t>ее</w:t>
      </w:r>
      <w:r w:rsidRPr="00555DA2">
        <w:rPr>
          <w:rFonts w:ascii="Arial" w:eastAsia="Calibri" w:hAnsi="Arial" w:cs="Arial"/>
          <w:lang w:eastAsia="en-US"/>
        </w:rPr>
        <w:t xml:space="preserve"> пребывание работника бюджетной сферы в месте использования отпуска, по форме согласно Приложению 1 к настоящему Порядку; </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4) справку транспортной организации о стоимости проезда кратчайшей линией следования по тарифу плацкартного вагона пассажирского поезда на момент выезда к месту использования отпуска и обратно;</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5) копию свидетельства о заключении брака (если транспортное средство оформлено на супруга (супругу)).</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Все копии документов предоставляются работником бюджетной сферы вместе с оригиналами соответствующих документов.</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2.6. В случае, если работник бюджетной сферы проводит отпуск в нескольких местах, то компенсируется стоимость проезда только к одному из этих мест (по выбору работника), а также стоимость обратного проезда от того же места к месту постоянного жительства по фактическим расходам (при условии проезда по кратчайшему маршруту следования) или на основании справки о стоимости проезда в соответствии с пунктом 2.3. настоящего Порядка категориями проезда, выданной транспортной организацией, но не более фактически произведенных расходов.</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 xml:space="preserve">2.7. В случае использования работником бюджетной сферы отпуска за пределами Российской Федерации, в том числе по туристической путевке, </w:t>
      </w:r>
      <w:r w:rsidRPr="00555DA2">
        <w:rPr>
          <w:rFonts w:ascii="Arial" w:eastAsia="Calibri" w:hAnsi="Arial" w:cs="Arial"/>
          <w:lang w:eastAsia="en-US"/>
        </w:rPr>
        <w:lastRenderedPageBreak/>
        <w:t>производится компенсация расходов по проезду железнодорожным, воздушным, морским, речным, автомобильным транспортом до ближайших к месту пересечения границы Российской Федерации железнодорожной станции, аэропорта, морского (речного) порта, автостанции с учетом требований настоящего Порядка.</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При этом основанием для компенсации расходов, кроме перевозочных документов, является копия заграничного паспорта (при предъявлении оригинала) с отметкой органа пограничного контроля (пункта пропуска) о месте пересечения государственной границы Российской Федерации.</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При следовании к месту проведения отпуска за пределы территории Российской Федерации воздушным транспортом без посадки в ближайшем к месту пересечения государственной границы Российской Федерации аэропорту работником представляется справка, выданная транспортной организацией, осуществлявшей перевозку, о стоимости перевозки по территории Российской Федерации, включенной в стоимость перевозочного документа (билета).</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Указанная в справке стоимость определяется транспортной организацией как процентная часть стоимости воздушной перевозки согласно перевозочному документу, соответствующая процентному отношению расстояния, рассчитанного по ортодромии маршрута полета воздушного судна в воздушном пространстве Российской Федерации (ортодромия по Российской Федерации), к общей ортодромии маршрута полета воздушного судна.</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 xml:space="preserve">2.8. Для установления права члена семьи на компенсацию стоимости проезда и провоза багажа к месту использования отпуска и обратно работник бюджетной сферы предоставляет работодателю в сроки, указанные в пункте 2.2. настоящего Порядка, вместе с заявлением о компенсации стоимости проезда и проездными документами, следующие документы: </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1) в случае указания в заявлении супруга (супруги):</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а) копию свидетельства о заключении брака;</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shd w:val="clear" w:color="auto" w:fill="FFFFFF"/>
          <w:lang w:eastAsia="en-US"/>
        </w:rPr>
        <w:t>б) сведения о трудовой деятельности супруга (супруги), предоставляемые из информационных ресурсов Социального Фонда России;</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в) справку налогового органа о том, что супруг (супруга) не зарегистрирован (а) в качестве индивидуального предпринимателя;</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г) справку налогового органа о том, что супруг (супруга) не применяет специальный налоговый режим «Налог на профессиональный доход»;</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д) справку Социального фонда России о том, что супруг (супруга) не является получателем пенсии по государственному пенсионному обеспечению;</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е) копию паспорта гражданина Российской Федерации;</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2) в случае указания в заявлении несовершеннолетнего ребенка (детей):</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а) копию свидетельства (свидетельств) о рождении ребенка (детей);</w:t>
      </w:r>
    </w:p>
    <w:p w:rsidR="008414FA" w:rsidRPr="00555DA2" w:rsidRDefault="008414FA" w:rsidP="00555DA2">
      <w:pPr>
        <w:autoSpaceDE w:val="0"/>
        <w:autoSpaceDN w:val="0"/>
        <w:adjustRightInd w:val="0"/>
        <w:ind w:firstLine="709"/>
        <w:jc w:val="both"/>
        <w:rPr>
          <w:rFonts w:ascii="Arial" w:eastAsia="Calibri" w:hAnsi="Arial" w:cs="Arial"/>
          <w:color w:val="FF0000"/>
          <w:lang w:eastAsia="en-US"/>
        </w:rPr>
      </w:pPr>
      <w:r w:rsidRPr="00555DA2">
        <w:rPr>
          <w:rFonts w:ascii="Arial" w:eastAsia="Calibri" w:hAnsi="Arial" w:cs="Arial"/>
          <w:lang w:eastAsia="en-US"/>
        </w:rPr>
        <w:t>б) копию паспорта гражданина Российской Федерации (при достижении ребенком (детей) возраста 14 лет).</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 xml:space="preserve">2.9. Компенсация расходов на оплату стоимости проезда и провоза багажа к месту использования отпуска и обратно работнику бюджетной сферы и членам его семьи предоставляется на основании решения </w:t>
      </w:r>
      <w:r w:rsidRPr="00555DA2">
        <w:rPr>
          <w:rFonts w:ascii="Arial" w:eastAsia="Calibri" w:hAnsi="Arial" w:cs="Arial"/>
        </w:rPr>
        <w:t xml:space="preserve">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w:t>
      </w:r>
      <w:r w:rsidRPr="00555DA2">
        <w:rPr>
          <w:rFonts w:ascii="Arial" w:eastAsia="Calibri" w:hAnsi="Arial" w:cs="Arial"/>
          <w:lang w:eastAsia="en-US"/>
        </w:rPr>
        <w:t xml:space="preserve">согласно  ф. 0504517, утвержденной Приказом Минфина России от 15.06.2020 № 103н «О внесении изменений в приложения № 1 - 5 к приказу Министерства финансов Российской Федерации от 30 марта 2015 г.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w:t>
      </w:r>
      <w:r w:rsidRPr="00555DA2">
        <w:rPr>
          <w:rFonts w:ascii="Arial" w:eastAsia="Calibri" w:hAnsi="Arial" w:cs="Arial"/>
          <w:lang w:eastAsia="en-US"/>
        </w:rPr>
        <w:lastRenderedPageBreak/>
        <w:t>внебюджетными фондами, государственными (муниципальными) учреждениями, и Методических указаний по их применению».</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2.10. Выезд работника бюджетной сферы к месту использования отпуска и возвращение работника бюджетной сферы из места использования отпуска могут приходится на выходные дни, в том числе нерабочие праздничные дни, ближайшие к началу (окончанию) отпуска.</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Выезд работника бюджетной сферы к месту использования отпуска может также осуществляться в нерабочее время в день, непосредственно предшествующий отпуску либо выходному дню, предшествующему дню начала отпуска. Возвращение из отпуска может осуществляться в нерабочее время до начала рабочего дня, непосредственно следующего за окончанием отпуска.</w:t>
      </w:r>
    </w:p>
    <w:p w:rsidR="008414FA" w:rsidRPr="00555DA2" w:rsidRDefault="008414FA" w:rsidP="00555DA2">
      <w:pPr>
        <w:autoSpaceDE w:val="0"/>
        <w:autoSpaceDN w:val="0"/>
        <w:adjustRightInd w:val="0"/>
        <w:ind w:firstLine="709"/>
        <w:jc w:val="both"/>
        <w:rPr>
          <w:rFonts w:ascii="Arial" w:eastAsia="Calibri" w:hAnsi="Arial" w:cs="Arial"/>
          <w:lang w:eastAsia="en-US"/>
        </w:rPr>
      </w:pPr>
      <w:r w:rsidRPr="00555DA2">
        <w:rPr>
          <w:rFonts w:ascii="Arial" w:hAnsi="Arial" w:cs="Arial"/>
        </w:rPr>
        <w:t>2.11. В случае отсутствия права у работника бюджетной сферы в соответствии с пунктами 2.1-2.2 настоящего Порядка, компенсация</w:t>
      </w:r>
      <w:r w:rsidRPr="00555DA2">
        <w:rPr>
          <w:rFonts w:ascii="Arial" w:eastAsia="Calibri" w:hAnsi="Arial" w:cs="Arial"/>
          <w:lang w:eastAsia="en-US"/>
        </w:rPr>
        <w:t xml:space="preserve"> расходов на оплату стоимости проезда и провоза багажа к месту использования отпуска и обратно не предоставляется.</w:t>
      </w:r>
    </w:p>
    <w:p w:rsidR="008414FA" w:rsidRPr="00555DA2" w:rsidRDefault="008414FA" w:rsidP="00555DA2">
      <w:pPr>
        <w:shd w:val="clear" w:color="auto" w:fill="FFFFFF"/>
        <w:ind w:firstLine="709"/>
        <w:jc w:val="both"/>
        <w:rPr>
          <w:rFonts w:ascii="Arial" w:hAnsi="Arial" w:cs="Arial"/>
        </w:rPr>
      </w:pPr>
      <w:r w:rsidRPr="00555DA2">
        <w:rPr>
          <w:rFonts w:ascii="Arial" w:eastAsia="Calibri" w:hAnsi="Arial" w:cs="Arial"/>
          <w:lang w:eastAsia="en-US"/>
        </w:rPr>
        <w:t>В случае предоставления неполного комплекта документов, предусмотренного подпунктами 2.4.1, 2.4.2 пункта 2.4, пунктом 2.5, пунктом 2.8 настоящего Порядка, а также</w:t>
      </w:r>
      <w:r w:rsidRPr="00555DA2">
        <w:rPr>
          <w:rFonts w:ascii="Arial" w:hAnsi="Arial" w:cs="Arial"/>
          <w:color w:val="FF0000"/>
        </w:rPr>
        <w:t xml:space="preserve"> </w:t>
      </w:r>
      <w:r w:rsidRPr="00555DA2">
        <w:rPr>
          <w:rFonts w:ascii="Arial" w:hAnsi="Arial" w:cs="Arial"/>
        </w:rPr>
        <w:t>в случае выявления в представленных документах разночтений, повреждений, не позволяющих однозначно истолковать их соде</w:t>
      </w:r>
      <w:r w:rsidR="008A6966">
        <w:rPr>
          <w:rFonts w:ascii="Arial" w:hAnsi="Arial" w:cs="Arial"/>
        </w:rPr>
        <w:t>ржание, работодатель возвращает</w:t>
      </w:r>
      <w:r w:rsidRPr="00555DA2">
        <w:rPr>
          <w:rFonts w:ascii="Arial" w:hAnsi="Arial" w:cs="Arial"/>
        </w:rPr>
        <w:t xml:space="preserve"> работнику бюджетной сферы заявление и документы.</w:t>
      </w:r>
    </w:p>
    <w:p w:rsidR="008414FA" w:rsidRPr="00555DA2" w:rsidRDefault="008414FA" w:rsidP="00555DA2">
      <w:pPr>
        <w:shd w:val="clear" w:color="auto" w:fill="FFFFFF"/>
        <w:ind w:firstLine="709"/>
        <w:jc w:val="both"/>
        <w:rPr>
          <w:rFonts w:ascii="Arial" w:hAnsi="Arial" w:cs="Arial"/>
        </w:rPr>
      </w:pPr>
      <w:r w:rsidRPr="00555DA2">
        <w:rPr>
          <w:rFonts w:ascii="Arial" w:hAnsi="Arial" w:cs="Arial"/>
        </w:rPr>
        <w:t>Возврат заявления и документов не препятствует их повторной подаче работником бюджетной сферы после устранения причин возврата, в пределах срока, установленного в пункте 2.2 настоящего Порядка.</w:t>
      </w:r>
    </w:p>
    <w:p w:rsidR="008414FA" w:rsidRPr="00555DA2" w:rsidRDefault="008414FA" w:rsidP="00555DA2">
      <w:pPr>
        <w:shd w:val="clear" w:color="auto" w:fill="FFFFFF"/>
        <w:ind w:firstLine="709"/>
        <w:jc w:val="both"/>
        <w:rPr>
          <w:rFonts w:ascii="Arial" w:hAnsi="Arial" w:cs="Arial"/>
          <w:color w:val="000000"/>
        </w:rPr>
      </w:pPr>
      <w:r w:rsidRPr="00555DA2">
        <w:rPr>
          <w:rFonts w:ascii="Arial" w:hAnsi="Arial" w:cs="Arial"/>
          <w:color w:val="000000"/>
        </w:rPr>
        <w:t xml:space="preserve">2.12. </w:t>
      </w:r>
      <w:r w:rsidRPr="00555DA2">
        <w:rPr>
          <w:rFonts w:ascii="Arial" w:hAnsi="Arial" w:cs="Arial"/>
        </w:rPr>
        <w:t>Настоящий Порядок не применяется к членам семей работников бюджетной сферы,</w:t>
      </w:r>
      <w:r w:rsidRPr="00555DA2">
        <w:rPr>
          <w:rFonts w:ascii="Arial" w:hAnsi="Arial" w:cs="Arial"/>
          <w:color w:val="000000"/>
        </w:rPr>
        <w:t xml:space="preserve"> для которых в соответствии с законодательством Российской Федерации предусмотрены иные размеры и условия возмещения расходов на оплату стоимости проезда и провоза багажа к месту использования отпуска и обратно за счет средств бюджета Иркутской области и федерального бюджета. </w:t>
      </w:r>
    </w:p>
    <w:p w:rsidR="008414FA" w:rsidRPr="005039B5" w:rsidRDefault="008414FA" w:rsidP="00555DA2">
      <w:pPr>
        <w:shd w:val="clear" w:color="auto" w:fill="FFFFFF"/>
        <w:ind w:firstLine="709"/>
        <w:jc w:val="both"/>
        <w:rPr>
          <w:rFonts w:ascii="Arial" w:hAnsi="Arial" w:cs="Arial"/>
          <w:color w:val="000000"/>
        </w:rPr>
      </w:pPr>
    </w:p>
    <w:p w:rsidR="008414FA" w:rsidRPr="00555DA2" w:rsidRDefault="008414FA" w:rsidP="00555DA2">
      <w:pPr>
        <w:autoSpaceDE w:val="0"/>
        <w:autoSpaceDN w:val="0"/>
        <w:adjustRightInd w:val="0"/>
        <w:ind w:firstLine="709"/>
        <w:jc w:val="both"/>
        <w:rPr>
          <w:rFonts w:ascii="Arial" w:eastAsia="Calibri" w:hAnsi="Arial" w:cs="Arial"/>
          <w:b/>
          <w:lang w:eastAsia="en-US"/>
        </w:rPr>
      </w:pPr>
      <w:r w:rsidRPr="00555DA2">
        <w:rPr>
          <w:rFonts w:ascii="Arial" w:eastAsia="Calibri" w:hAnsi="Arial" w:cs="Arial"/>
          <w:b/>
          <w:lang w:eastAsia="en-US"/>
        </w:rPr>
        <w:t>3. КОМПЕНСАЦИЯ РАСХОДОВ, СВЯЗАННЫХ С ПЕРЕЕЗДОМ</w:t>
      </w:r>
    </w:p>
    <w:p w:rsidR="008414FA" w:rsidRPr="00555DA2" w:rsidRDefault="008414FA" w:rsidP="00555DA2">
      <w:pPr>
        <w:widowControl w:val="0"/>
        <w:autoSpaceDE w:val="0"/>
        <w:autoSpaceDN w:val="0"/>
        <w:adjustRightInd w:val="0"/>
        <w:ind w:firstLine="709"/>
        <w:jc w:val="center"/>
        <w:rPr>
          <w:rFonts w:ascii="Arial" w:eastAsia="Calibri" w:hAnsi="Arial" w:cs="Arial"/>
          <w:b/>
          <w:lang w:eastAsia="en-US"/>
        </w:rPr>
      </w:pPr>
      <w:r w:rsidRPr="00555DA2">
        <w:rPr>
          <w:rFonts w:ascii="Arial" w:eastAsia="Calibri" w:hAnsi="Arial" w:cs="Arial"/>
          <w:b/>
          <w:lang w:eastAsia="en-US"/>
        </w:rPr>
        <w:t xml:space="preserve">ИЗ МЕСТНОСТИ, </w:t>
      </w:r>
    </w:p>
    <w:p w:rsidR="008414FA" w:rsidRPr="00555DA2" w:rsidRDefault="008414FA" w:rsidP="00555DA2">
      <w:pPr>
        <w:widowControl w:val="0"/>
        <w:autoSpaceDE w:val="0"/>
        <w:autoSpaceDN w:val="0"/>
        <w:adjustRightInd w:val="0"/>
        <w:ind w:firstLine="709"/>
        <w:jc w:val="center"/>
        <w:rPr>
          <w:rFonts w:ascii="Arial" w:eastAsia="Calibri" w:hAnsi="Arial" w:cs="Arial"/>
          <w:b/>
          <w:lang w:eastAsia="en-US"/>
        </w:rPr>
      </w:pPr>
      <w:r w:rsidRPr="00555DA2">
        <w:rPr>
          <w:rFonts w:ascii="Arial" w:eastAsia="Calibri" w:hAnsi="Arial" w:cs="Arial"/>
          <w:b/>
          <w:lang w:eastAsia="en-US"/>
        </w:rPr>
        <w:t>ПРИРАВНЕННОЙ К РАЙОНАМ КРАЙНЕГО СЕВЕРА</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bookmarkStart w:id="4" w:name="Par163"/>
      <w:bookmarkEnd w:id="4"/>
      <w:r w:rsidRPr="00555DA2">
        <w:rPr>
          <w:rFonts w:ascii="Arial" w:eastAsia="Calibri" w:hAnsi="Arial" w:cs="Arial"/>
          <w:lang w:eastAsia="en-US"/>
        </w:rPr>
        <w:t>3.1. Работнику бюджетной сферы, проработавшем</w:t>
      </w:r>
      <w:r w:rsidR="007F6ACC" w:rsidRPr="00555DA2">
        <w:rPr>
          <w:rFonts w:ascii="Arial" w:eastAsia="Calibri" w:hAnsi="Arial" w:cs="Arial"/>
          <w:lang w:eastAsia="en-US"/>
        </w:rPr>
        <w:t xml:space="preserve">у в учреждениях </w:t>
      </w:r>
      <w:r w:rsidR="001351F6" w:rsidRPr="001351F6">
        <w:rPr>
          <w:rFonts w:ascii="Arial" w:eastAsia="Calibri" w:hAnsi="Arial" w:cs="Arial"/>
          <w:lang w:eastAsia="en-US"/>
        </w:rPr>
        <w:t xml:space="preserve">Калтукского муниципального образования </w:t>
      </w:r>
      <w:r w:rsidRPr="00555DA2">
        <w:rPr>
          <w:rFonts w:ascii="Arial" w:eastAsia="Calibri" w:hAnsi="Arial" w:cs="Arial"/>
          <w:lang w:eastAsia="en-US"/>
        </w:rPr>
        <w:t>более 10 (десяти) лет, и членам его семьи, указанным в пункте 2.1. Порядка, в случае переезда к новому месту жительства в другую местность Российской Федерации, не отнесенной к районам Крайнего Севера и приравненным к ней местностям, в связи с расторжением трудового договора по основаниям, предусмотренным действующим законодательством, в том числе в случае смерти работника учреждения, за исключением увольнения за виновные действия, компенсация стоимости проезда к новому месту жительства осуществляется по фактическим расходам, но не выше стоимости проезда, предусмотренной пунктами 2.3, 2.4, 2.5 настоящего Порядка, а также стоимость провоза багажа из расчета не свыше пяти тонн на семью по фактическим расходам, но не свыше тарифов, предусмотренных для перевозок железнодорожным транспортом.</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bookmarkStart w:id="5" w:name="Par166"/>
      <w:bookmarkEnd w:id="5"/>
      <w:r w:rsidRPr="00555DA2">
        <w:rPr>
          <w:rFonts w:ascii="Arial" w:eastAsia="Calibri" w:hAnsi="Arial" w:cs="Arial"/>
          <w:lang w:eastAsia="en-US"/>
        </w:rPr>
        <w:t>3.2. Право на компенсацию расходов, связанных с переездом, сохраняется у работника бюджетной сферы в течение одного календарного года со дня расторжения трудового договора.</w:t>
      </w:r>
    </w:p>
    <w:p w:rsidR="008414FA" w:rsidRPr="005039B5" w:rsidRDefault="008414FA" w:rsidP="00555DA2">
      <w:pPr>
        <w:autoSpaceDE w:val="0"/>
        <w:autoSpaceDN w:val="0"/>
        <w:adjustRightInd w:val="0"/>
        <w:ind w:firstLine="709"/>
        <w:jc w:val="both"/>
        <w:rPr>
          <w:rFonts w:ascii="Arial" w:eastAsia="Calibri" w:hAnsi="Arial" w:cs="Arial"/>
          <w:color w:val="000000"/>
          <w:lang w:eastAsia="en-US"/>
        </w:rPr>
      </w:pPr>
      <w:r w:rsidRPr="00555DA2">
        <w:rPr>
          <w:rFonts w:ascii="Arial" w:eastAsia="Calibri" w:hAnsi="Arial" w:cs="Arial"/>
          <w:lang w:eastAsia="en-US"/>
        </w:rPr>
        <w:t>В случае трудоустройства работника бюджетной сферы</w:t>
      </w:r>
      <w:r w:rsidRPr="00555DA2">
        <w:rPr>
          <w:rFonts w:ascii="Arial" w:eastAsia="Calibri" w:hAnsi="Arial" w:cs="Arial"/>
          <w:color w:val="FF0000"/>
          <w:lang w:eastAsia="en-US"/>
        </w:rPr>
        <w:t xml:space="preserve"> </w:t>
      </w:r>
      <w:r w:rsidRPr="00555DA2">
        <w:rPr>
          <w:rFonts w:ascii="Arial" w:eastAsia="Calibri" w:hAnsi="Arial" w:cs="Arial"/>
          <w:lang w:eastAsia="en-US"/>
        </w:rPr>
        <w:t xml:space="preserve">в течение года после расторжения трудового договора из учреждения, финансируемого из </w:t>
      </w:r>
      <w:r w:rsidRPr="00555DA2">
        <w:rPr>
          <w:rFonts w:ascii="Arial" w:eastAsia="Calibri" w:hAnsi="Arial" w:cs="Arial"/>
          <w:lang w:eastAsia="en-US"/>
        </w:rPr>
        <w:lastRenderedPageBreak/>
        <w:t>бюджета муниципального образования «Братский район», в учреждение, организацию, расположенных в районах Крайнего Севера и</w:t>
      </w:r>
      <w:r w:rsidRPr="00555DA2">
        <w:rPr>
          <w:rFonts w:ascii="Arial" w:eastAsia="Calibri" w:hAnsi="Arial" w:cs="Arial"/>
        </w:rPr>
        <w:t xml:space="preserve"> местностях, приравненных к районам Крайнего Севера,</w:t>
      </w:r>
      <w:r w:rsidRPr="00555DA2">
        <w:rPr>
          <w:rFonts w:ascii="Arial" w:eastAsia="Calibri" w:hAnsi="Arial" w:cs="Arial"/>
          <w:lang w:eastAsia="en-US"/>
        </w:rPr>
        <w:t xml:space="preserve"> компенсация расходов, связанных с переездом, не предоставляется. </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3.3. Кроме стоимости провоза багажа работнику бюджетной сферы компенсируются расходы на:</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а) доставку багажа (контейнера) на железнодорожную станцию, в аэропорт, на морской, речной вокзалы;</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б) опломбирование и погрузку контейнера на соответствующее транспортное средство;</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в) уведомление о прибытии и хранении багажа (контейнера);</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 xml:space="preserve">г) доставку багажа (контейнера) от места прибытия (железнодорожная станция, аэропорт, морской, речной вокзалы) до нового места жительства работника учреждения. </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3.4. Для получения права на компенсацию расходов, связанных с переездом, работник бюджетной сферы предъявляет в бухгалтерию учреждения следующие документы:</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а) заявление работника бюджетной сферы о компенсации соответствующих расходов;</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б) приказ (распоряжение) руководителя учреждения, финансируемого из бюджета муниципального образования «Братский район» об увольнении работника бюджетной сферы;</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в) копию свидетельства о заключении брака, копию свидетельства о рождении детей, иных документов, подтверждающих родство с работником бюджетной сферы;</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г) проездные документы и документы на провоз багажа, справку о стоимости проезда, выданную транспортной организацией и (или) транспортным агентством на дату переезда (расходы на получени</w:t>
      </w:r>
      <w:r w:rsidR="00B530F4">
        <w:rPr>
          <w:rFonts w:ascii="Arial" w:eastAsia="Calibri" w:hAnsi="Arial" w:cs="Arial"/>
          <w:lang w:eastAsia="en-US"/>
        </w:rPr>
        <w:t>е указанной справки компенсации</w:t>
      </w:r>
      <w:r w:rsidRPr="00555DA2">
        <w:rPr>
          <w:rFonts w:ascii="Arial" w:eastAsia="Calibri" w:hAnsi="Arial" w:cs="Arial"/>
          <w:lang w:eastAsia="en-US"/>
        </w:rPr>
        <w:t xml:space="preserve"> не подлежат);</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д) справку с места работы супруга (супруги) о неполучении компенсации расходов, связанных с переездом на новое место жительства в связи с расторжением трудового договора;</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е) копию паспорта гражданина Российской Федерации или выписку из домовой книги с отметкой о снятии с регистрационного учета;</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ж) реквизиты банковского счета получателя;</w:t>
      </w:r>
    </w:p>
    <w:p w:rsidR="008414FA" w:rsidRPr="00555DA2" w:rsidRDefault="008414FA" w:rsidP="00555DA2">
      <w:pPr>
        <w:autoSpaceDE w:val="0"/>
        <w:autoSpaceDN w:val="0"/>
        <w:adjustRightInd w:val="0"/>
        <w:ind w:firstLine="709"/>
        <w:jc w:val="both"/>
        <w:rPr>
          <w:rFonts w:ascii="Arial" w:eastAsia="Calibri" w:hAnsi="Arial" w:cs="Arial"/>
          <w:shd w:val="clear" w:color="auto" w:fill="FFFFFF"/>
          <w:lang w:eastAsia="en-US"/>
        </w:rPr>
      </w:pPr>
      <w:r w:rsidRPr="00555DA2">
        <w:rPr>
          <w:rFonts w:ascii="Arial" w:eastAsia="Calibri" w:hAnsi="Arial" w:cs="Arial"/>
          <w:lang w:eastAsia="en-US"/>
        </w:rPr>
        <w:t xml:space="preserve">з) </w:t>
      </w:r>
      <w:r w:rsidRPr="00555DA2">
        <w:rPr>
          <w:rFonts w:ascii="Arial" w:eastAsia="Calibri" w:hAnsi="Arial" w:cs="Arial"/>
          <w:shd w:val="clear" w:color="auto" w:fill="FFFFFF"/>
          <w:lang w:eastAsia="en-US"/>
        </w:rPr>
        <w:t>сведения о трудовой деятельности, предоставляемые из информационных ресурсов Социального Фонда России.</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eastAsia="Calibri" w:hAnsi="Arial" w:cs="Arial"/>
          <w:lang w:eastAsia="en-US"/>
        </w:rPr>
        <w:t>3.5. Компенсация расходов, связа</w:t>
      </w:r>
      <w:r w:rsidR="00B530F4">
        <w:rPr>
          <w:rFonts w:ascii="Arial" w:eastAsia="Calibri" w:hAnsi="Arial" w:cs="Arial"/>
          <w:lang w:eastAsia="en-US"/>
        </w:rPr>
        <w:t xml:space="preserve">нных с переездом, производится </w:t>
      </w:r>
      <w:bookmarkStart w:id="6" w:name="_GoBack"/>
      <w:bookmarkEnd w:id="6"/>
      <w:r w:rsidRPr="00555DA2">
        <w:rPr>
          <w:rFonts w:ascii="Arial" w:eastAsia="Calibri" w:hAnsi="Arial" w:cs="Arial"/>
          <w:lang w:eastAsia="en-US"/>
        </w:rPr>
        <w:t>путем перечисления денежных средств на лицевой банковский счет работника бюджетной сферы  по новому месту жительства после поступления в бухгалтерию данного учреждения подлинных проездных и перевозочных документов, подтверждающих произведенные расходы, связанные с переездом.</w:t>
      </w:r>
    </w:p>
    <w:p w:rsidR="008414FA" w:rsidRPr="00555DA2" w:rsidRDefault="008414FA" w:rsidP="00555DA2">
      <w:pPr>
        <w:shd w:val="clear" w:color="auto" w:fill="FFFFFF"/>
        <w:ind w:firstLine="709"/>
        <w:jc w:val="both"/>
        <w:rPr>
          <w:rFonts w:ascii="Arial" w:eastAsia="Calibri" w:hAnsi="Arial" w:cs="Arial"/>
          <w:lang w:eastAsia="en-US"/>
        </w:rPr>
      </w:pPr>
      <w:r w:rsidRPr="00555DA2">
        <w:rPr>
          <w:rFonts w:ascii="Arial" w:hAnsi="Arial" w:cs="Arial"/>
        </w:rPr>
        <w:t>В случае отсутствия права у работника бюджетной сферы в соответствии с пунктами 3.1-3.2 настоящего Порядка, компенсация</w:t>
      </w:r>
      <w:r w:rsidRPr="00555DA2">
        <w:rPr>
          <w:rFonts w:ascii="Arial" w:eastAsia="Calibri" w:hAnsi="Arial" w:cs="Arial"/>
          <w:lang w:eastAsia="en-US"/>
        </w:rPr>
        <w:t xml:space="preserve"> расходов, связанных с переездом, работнику бюджетной сферы не предоставляется.</w:t>
      </w:r>
    </w:p>
    <w:p w:rsidR="008414FA" w:rsidRPr="00555DA2" w:rsidRDefault="008414FA" w:rsidP="00555DA2">
      <w:pPr>
        <w:shd w:val="clear" w:color="auto" w:fill="FFFFFF"/>
        <w:ind w:firstLine="709"/>
        <w:jc w:val="both"/>
        <w:rPr>
          <w:rFonts w:ascii="Arial" w:hAnsi="Arial" w:cs="Arial"/>
        </w:rPr>
      </w:pPr>
      <w:r w:rsidRPr="00555DA2">
        <w:rPr>
          <w:rFonts w:ascii="Arial" w:eastAsia="Calibri" w:hAnsi="Arial" w:cs="Arial"/>
          <w:lang w:eastAsia="en-US"/>
        </w:rPr>
        <w:t>В случае предоставления неполного комплекта документов, предусмотренного пунктом 3.4 настоящего Порядка, а также</w:t>
      </w:r>
      <w:r w:rsidRPr="00555DA2">
        <w:rPr>
          <w:rFonts w:ascii="Arial" w:hAnsi="Arial" w:cs="Arial"/>
          <w:color w:val="FF0000"/>
        </w:rPr>
        <w:t xml:space="preserve"> </w:t>
      </w:r>
      <w:r w:rsidRPr="00555DA2">
        <w:rPr>
          <w:rFonts w:ascii="Arial" w:hAnsi="Arial" w:cs="Arial"/>
        </w:rPr>
        <w:t>в случае выявления в представленных документах разночтений, повреждений, не позволяющих однозначно истолковать их содержание бухгалтерия данного учреждения возвращает работнику бюджетной сферы заявление и документы.</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r w:rsidRPr="00555DA2">
        <w:rPr>
          <w:rFonts w:ascii="Arial" w:hAnsi="Arial" w:cs="Arial"/>
        </w:rPr>
        <w:t xml:space="preserve">  Возврат заявления и документов не препятствует их повторной подаче работником бюджетной сферы после устранения причин возврата, в пределах </w:t>
      </w:r>
      <w:r w:rsidRPr="00555DA2">
        <w:rPr>
          <w:rFonts w:ascii="Arial" w:hAnsi="Arial" w:cs="Arial"/>
        </w:rPr>
        <w:lastRenderedPageBreak/>
        <w:t>срока, установленного в пункте 3.2 настоящего Порядка.</w:t>
      </w:r>
    </w:p>
    <w:p w:rsidR="008414FA" w:rsidRPr="00555DA2" w:rsidRDefault="008414FA" w:rsidP="008A6966">
      <w:pPr>
        <w:autoSpaceDE w:val="0"/>
        <w:autoSpaceDN w:val="0"/>
        <w:adjustRightInd w:val="0"/>
        <w:ind w:firstLine="709"/>
        <w:jc w:val="both"/>
        <w:rPr>
          <w:rFonts w:ascii="Arial" w:eastAsia="Calibri" w:hAnsi="Arial" w:cs="Arial"/>
          <w:b/>
          <w:lang w:eastAsia="en-US"/>
        </w:rPr>
      </w:pPr>
      <w:r w:rsidRPr="00555DA2">
        <w:rPr>
          <w:rFonts w:ascii="Arial" w:eastAsia="Calibri" w:hAnsi="Arial" w:cs="Arial"/>
          <w:lang w:eastAsia="en-US"/>
        </w:rPr>
        <w:t>3.6. Компенсация расходов, связанных с переездом, предоставляется работникам бюджетной сферы только по основному месту работы, в течение шести месяцев с даты подачи заявления о</w:t>
      </w:r>
      <w:r w:rsidRPr="00555DA2">
        <w:rPr>
          <w:rFonts w:ascii="Arial" w:eastAsia="Calibri" w:hAnsi="Arial" w:cs="Arial"/>
          <w:b/>
          <w:lang w:eastAsia="en-US"/>
        </w:rPr>
        <w:t xml:space="preserve"> </w:t>
      </w:r>
      <w:r w:rsidRPr="00555DA2">
        <w:rPr>
          <w:rFonts w:ascii="Arial" w:eastAsia="Calibri" w:hAnsi="Arial" w:cs="Arial"/>
          <w:lang w:eastAsia="en-US"/>
        </w:rPr>
        <w:t>предоставлении компенсации расходов, связанных с переездом из местности, приравненной к районам Крайнего Севера.</w:t>
      </w: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p>
    <w:p w:rsidR="008414FA" w:rsidRPr="00555DA2" w:rsidRDefault="008414FA" w:rsidP="008A6966">
      <w:pPr>
        <w:shd w:val="clear" w:color="auto" w:fill="FFFFFF"/>
        <w:jc w:val="both"/>
        <w:rPr>
          <w:rFonts w:ascii="Arial" w:eastAsia="Calibri" w:hAnsi="Arial" w:cs="Arial"/>
          <w:lang w:eastAsia="en-US"/>
        </w:rPr>
      </w:pP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p>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p>
    <w:p w:rsidR="007F6ACC" w:rsidRPr="00555DA2" w:rsidRDefault="007F6ACC" w:rsidP="00555DA2">
      <w:pPr>
        <w:widowControl w:val="0"/>
        <w:autoSpaceDE w:val="0"/>
        <w:autoSpaceDN w:val="0"/>
        <w:adjustRightInd w:val="0"/>
        <w:ind w:firstLine="709"/>
        <w:jc w:val="both"/>
        <w:rPr>
          <w:rFonts w:ascii="Arial" w:eastAsia="Calibri" w:hAnsi="Arial" w:cs="Arial"/>
          <w:lang w:eastAsia="en-US"/>
        </w:rPr>
      </w:pPr>
    </w:p>
    <w:p w:rsidR="007F6ACC" w:rsidRPr="00555DA2" w:rsidRDefault="007F6ACC" w:rsidP="00555DA2">
      <w:pPr>
        <w:widowControl w:val="0"/>
        <w:autoSpaceDE w:val="0"/>
        <w:autoSpaceDN w:val="0"/>
        <w:adjustRightInd w:val="0"/>
        <w:ind w:firstLine="709"/>
        <w:jc w:val="both"/>
        <w:rPr>
          <w:rFonts w:ascii="Arial" w:eastAsia="Calibri" w:hAnsi="Arial" w:cs="Arial"/>
          <w:lang w:eastAsia="en-US"/>
        </w:rPr>
      </w:pPr>
    </w:p>
    <w:p w:rsidR="007F6ACC" w:rsidRPr="00555DA2" w:rsidRDefault="007F6ACC" w:rsidP="00555DA2">
      <w:pPr>
        <w:widowControl w:val="0"/>
        <w:autoSpaceDE w:val="0"/>
        <w:autoSpaceDN w:val="0"/>
        <w:adjustRightInd w:val="0"/>
        <w:ind w:firstLine="709"/>
        <w:jc w:val="both"/>
        <w:rPr>
          <w:rFonts w:ascii="Arial" w:eastAsia="Calibri" w:hAnsi="Arial" w:cs="Arial"/>
          <w:lang w:eastAsia="en-US"/>
        </w:rPr>
      </w:pPr>
    </w:p>
    <w:p w:rsidR="008414FA" w:rsidRDefault="008414FA"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widowControl w:val="0"/>
        <w:autoSpaceDE w:val="0"/>
        <w:autoSpaceDN w:val="0"/>
        <w:adjustRightInd w:val="0"/>
        <w:ind w:firstLine="709"/>
        <w:jc w:val="both"/>
        <w:rPr>
          <w:rFonts w:ascii="Arial" w:eastAsia="Calibri" w:hAnsi="Arial" w:cs="Arial"/>
          <w:lang w:eastAsia="en-US"/>
        </w:rPr>
      </w:pPr>
    </w:p>
    <w:p w:rsidR="008A6966" w:rsidRPr="00555DA2" w:rsidRDefault="008A6966" w:rsidP="00555DA2">
      <w:pPr>
        <w:widowControl w:val="0"/>
        <w:autoSpaceDE w:val="0"/>
        <w:autoSpaceDN w:val="0"/>
        <w:adjustRightInd w:val="0"/>
        <w:ind w:firstLine="709"/>
        <w:jc w:val="both"/>
        <w:rPr>
          <w:rFonts w:ascii="Arial" w:eastAsia="Calibri" w:hAnsi="Arial" w:cs="Arial"/>
          <w:lang w:eastAsia="en-US"/>
        </w:rPr>
      </w:pPr>
    </w:p>
    <w:p w:rsidR="008414FA" w:rsidRPr="008A6966" w:rsidRDefault="008414FA" w:rsidP="008A6966">
      <w:pPr>
        <w:widowControl w:val="0"/>
        <w:autoSpaceDE w:val="0"/>
        <w:autoSpaceDN w:val="0"/>
        <w:adjustRightInd w:val="0"/>
        <w:jc w:val="right"/>
        <w:rPr>
          <w:rFonts w:ascii="Courier New" w:eastAsia="Calibri" w:hAnsi="Courier New" w:cs="Courier New"/>
          <w:sz w:val="22"/>
          <w:szCs w:val="22"/>
          <w:lang w:eastAsia="en-US"/>
        </w:rPr>
      </w:pPr>
      <w:r w:rsidRPr="008A6966">
        <w:rPr>
          <w:rFonts w:ascii="Courier New" w:eastAsia="Calibri" w:hAnsi="Courier New" w:cs="Courier New"/>
          <w:sz w:val="22"/>
          <w:szCs w:val="22"/>
          <w:lang w:eastAsia="en-US"/>
        </w:rPr>
        <w:lastRenderedPageBreak/>
        <w:t>Приложение № 1</w:t>
      </w:r>
    </w:p>
    <w:tbl>
      <w:tblPr>
        <w:tblW w:w="4820" w:type="dxa"/>
        <w:tblInd w:w="4536" w:type="dxa"/>
        <w:tblLook w:val="04A0" w:firstRow="1" w:lastRow="0" w:firstColumn="1" w:lastColumn="0" w:noHBand="0" w:noVBand="1"/>
      </w:tblPr>
      <w:tblGrid>
        <w:gridCol w:w="4820"/>
      </w:tblGrid>
      <w:tr w:rsidR="0069275A" w:rsidRPr="008A6966" w:rsidTr="0069275A">
        <w:tc>
          <w:tcPr>
            <w:tcW w:w="4820" w:type="dxa"/>
            <w:shd w:val="clear" w:color="auto" w:fill="auto"/>
          </w:tcPr>
          <w:p w:rsidR="008414FA" w:rsidRPr="008A6966" w:rsidRDefault="008414FA" w:rsidP="008A6966">
            <w:pPr>
              <w:widowControl w:val="0"/>
              <w:autoSpaceDE w:val="0"/>
              <w:autoSpaceDN w:val="0"/>
              <w:adjustRightInd w:val="0"/>
              <w:jc w:val="both"/>
              <w:rPr>
                <w:rFonts w:ascii="Courier New" w:eastAsia="Calibri" w:hAnsi="Courier New" w:cs="Courier New"/>
                <w:sz w:val="22"/>
                <w:szCs w:val="22"/>
                <w:lang w:eastAsia="en-US"/>
              </w:rPr>
            </w:pPr>
            <w:r w:rsidRPr="008A6966">
              <w:rPr>
                <w:rFonts w:ascii="Courier New" w:eastAsia="Calibri" w:hAnsi="Courier New" w:cs="Courier New"/>
                <w:sz w:val="22"/>
                <w:szCs w:val="22"/>
                <w:lang w:eastAsia="en-US"/>
              </w:rPr>
              <w:t xml:space="preserve">к </w:t>
            </w:r>
            <w:r w:rsidRPr="008A6966">
              <w:rPr>
                <w:rFonts w:ascii="Courier New" w:eastAsia="Calibri" w:hAnsi="Courier New" w:cs="Courier New"/>
                <w:sz w:val="22"/>
                <w:szCs w:val="22"/>
                <w:bdr w:val="none" w:sz="0" w:space="0" w:color="auto" w:frame="1"/>
                <w:lang w:eastAsia="en-US"/>
              </w:rPr>
              <w:t xml:space="preserve">Порядку </w:t>
            </w:r>
            <w:r w:rsidRPr="008A6966">
              <w:rPr>
                <w:rFonts w:ascii="Courier New" w:eastAsia="Calibri" w:hAnsi="Courier New" w:cs="Courier New"/>
                <w:sz w:val="22"/>
                <w:szCs w:val="22"/>
                <w:lang w:eastAsia="en-US"/>
              </w:rPr>
              <w:t>компенсации расходов на оплату стоимости проезда и провоза багажа к месту использования отпуска и обратно для лиц, работающих в учреждениях, финансиру</w:t>
            </w:r>
            <w:r w:rsidR="007F6ACC" w:rsidRPr="008A6966">
              <w:rPr>
                <w:rFonts w:ascii="Courier New" w:eastAsia="Calibri" w:hAnsi="Courier New" w:cs="Courier New"/>
                <w:sz w:val="22"/>
                <w:szCs w:val="22"/>
                <w:lang w:eastAsia="en-US"/>
              </w:rPr>
              <w:t xml:space="preserve">емых из бюджета </w:t>
            </w:r>
            <w:r w:rsidR="008A6966">
              <w:rPr>
                <w:rFonts w:ascii="Courier New" w:eastAsia="Calibri" w:hAnsi="Courier New" w:cs="Courier New"/>
                <w:sz w:val="22"/>
                <w:szCs w:val="22"/>
                <w:lang w:eastAsia="en-US"/>
              </w:rPr>
              <w:t>Калтукского муниципального образования</w:t>
            </w:r>
            <w:r w:rsidRPr="008A6966">
              <w:rPr>
                <w:rFonts w:ascii="Courier New" w:eastAsia="Calibri" w:hAnsi="Courier New" w:cs="Courier New"/>
                <w:sz w:val="22"/>
                <w:szCs w:val="22"/>
                <w:lang w:eastAsia="en-US"/>
              </w:rPr>
              <w:t>, а также ра</w:t>
            </w:r>
            <w:r w:rsidR="008A6966">
              <w:rPr>
                <w:rFonts w:ascii="Courier New" w:eastAsia="Calibri" w:hAnsi="Courier New" w:cs="Courier New"/>
                <w:sz w:val="22"/>
                <w:szCs w:val="22"/>
                <w:lang w:eastAsia="en-US"/>
              </w:rPr>
              <w:t xml:space="preserve">сходов, связанных с переездом </w:t>
            </w:r>
            <w:r w:rsidRPr="008A6966">
              <w:rPr>
                <w:rFonts w:ascii="Courier New" w:eastAsia="Calibri" w:hAnsi="Courier New" w:cs="Courier New"/>
                <w:sz w:val="22"/>
                <w:szCs w:val="22"/>
                <w:lang w:eastAsia="en-US"/>
              </w:rPr>
              <w:t>из местности, приравненной к районам Крайнего Севера, в связи с расторжением трудового договора</w:t>
            </w:r>
          </w:p>
        </w:tc>
      </w:tr>
    </w:tbl>
    <w:p w:rsidR="008414FA" w:rsidRPr="00555DA2" w:rsidRDefault="008414FA" w:rsidP="00555DA2">
      <w:pPr>
        <w:widowControl w:val="0"/>
        <w:autoSpaceDE w:val="0"/>
        <w:autoSpaceDN w:val="0"/>
        <w:adjustRightInd w:val="0"/>
        <w:ind w:firstLine="709"/>
        <w:jc w:val="both"/>
        <w:rPr>
          <w:rFonts w:ascii="Arial" w:eastAsia="Calibri" w:hAnsi="Arial" w:cs="Arial"/>
          <w:lang w:eastAsia="en-US"/>
        </w:rPr>
      </w:pPr>
    </w:p>
    <w:p w:rsidR="008A6966" w:rsidRDefault="008A6966" w:rsidP="00555DA2">
      <w:pPr>
        <w:autoSpaceDE w:val="0"/>
        <w:autoSpaceDN w:val="0"/>
        <w:adjustRightInd w:val="0"/>
        <w:ind w:firstLine="709"/>
        <w:rPr>
          <w:rFonts w:ascii="Arial" w:eastAsia="Calibri" w:hAnsi="Arial" w:cs="Arial"/>
        </w:rPr>
      </w:pPr>
      <w:r>
        <w:rPr>
          <w:rFonts w:ascii="Arial" w:eastAsia="Calibri" w:hAnsi="Arial" w:cs="Arial"/>
        </w:rPr>
        <w:t xml:space="preserve">страница 1 </w:t>
      </w:r>
    </w:p>
    <w:p w:rsidR="008414FA" w:rsidRPr="00555DA2" w:rsidRDefault="008414FA" w:rsidP="008A6966">
      <w:pPr>
        <w:autoSpaceDE w:val="0"/>
        <w:autoSpaceDN w:val="0"/>
        <w:adjustRightInd w:val="0"/>
        <w:jc w:val="center"/>
        <w:rPr>
          <w:rFonts w:ascii="Arial" w:eastAsia="Calibri" w:hAnsi="Arial" w:cs="Arial"/>
        </w:rPr>
      </w:pPr>
      <w:r w:rsidRPr="00555DA2">
        <w:rPr>
          <w:rFonts w:ascii="Arial" w:eastAsia="Calibri" w:hAnsi="Arial" w:cs="Arial"/>
        </w:rPr>
        <w:t>ОТПУСКНОЕ УДОСТОВЕРЕНИЕ</w:t>
      </w:r>
    </w:p>
    <w:p w:rsidR="008414FA" w:rsidRPr="00555DA2" w:rsidRDefault="008414FA" w:rsidP="00555DA2">
      <w:pPr>
        <w:autoSpaceDE w:val="0"/>
        <w:autoSpaceDN w:val="0"/>
        <w:adjustRightInd w:val="0"/>
        <w:ind w:firstLine="709"/>
        <w:jc w:val="both"/>
        <w:rPr>
          <w:rFonts w:ascii="Arial" w:eastAsia="Calibri" w:hAnsi="Arial" w:cs="Arial"/>
        </w:rPr>
      </w:pPr>
      <w:r w:rsidRPr="00555DA2">
        <w:rPr>
          <w:rFonts w:ascii="Arial" w:eastAsia="Calibri" w:hAnsi="Arial" w:cs="Arial"/>
        </w:rPr>
        <w:t>Выдано ________________________________________________________________</w:t>
      </w:r>
    </w:p>
    <w:p w:rsidR="008414FA" w:rsidRPr="00555DA2" w:rsidRDefault="008414FA" w:rsidP="008A6966">
      <w:pPr>
        <w:autoSpaceDE w:val="0"/>
        <w:autoSpaceDN w:val="0"/>
        <w:adjustRightInd w:val="0"/>
        <w:jc w:val="center"/>
        <w:rPr>
          <w:rFonts w:ascii="Arial" w:eastAsia="Calibri" w:hAnsi="Arial" w:cs="Arial"/>
        </w:rPr>
      </w:pPr>
      <w:r w:rsidRPr="00555DA2">
        <w:rPr>
          <w:rFonts w:ascii="Arial" w:eastAsia="Calibri" w:hAnsi="Arial" w:cs="Arial"/>
        </w:rPr>
        <w:t xml:space="preserve">(Ф.И.О., должность </w:t>
      </w:r>
      <w:r w:rsidR="008A6966">
        <w:rPr>
          <w:rFonts w:ascii="Arial" w:eastAsia="Calibri" w:hAnsi="Arial" w:cs="Arial"/>
        </w:rPr>
        <w:t>работника)</w:t>
      </w:r>
    </w:p>
    <w:p w:rsidR="008414FA" w:rsidRPr="00555DA2" w:rsidRDefault="008414FA" w:rsidP="00555DA2">
      <w:pPr>
        <w:autoSpaceDE w:val="0"/>
        <w:autoSpaceDN w:val="0"/>
        <w:adjustRightInd w:val="0"/>
        <w:ind w:firstLine="709"/>
        <w:jc w:val="both"/>
        <w:rPr>
          <w:rFonts w:ascii="Arial" w:eastAsia="Calibri" w:hAnsi="Arial" w:cs="Arial"/>
        </w:rPr>
      </w:pPr>
      <w:r w:rsidRPr="00555DA2">
        <w:rPr>
          <w:rFonts w:ascii="Arial" w:eastAsia="Calibri" w:hAnsi="Arial" w:cs="Arial"/>
        </w:rPr>
        <w:t>о том, что на основании распоряжения (приказа) от _____________ г. №_____,</w:t>
      </w:r>
    </w:p>
    <w:p w:rsidR="008414FA" w:rsidRPr="00555DA2" w:rsidRDefault="008414FA" w:rsidP="00555DA2">
      <w:pPr>
        <w:autoSpaceDE w:val="0"/>
        <w:autoSpaceDN w:val="0"/>
        <w:adjustRightInd w:val="0"/>
        <w:ind w:firstLine="709"/>
        <w:jc w:val="both"/>
        <w:rPr>
          <w:rFonts w:ascii="Arial" w:eastAsia="Calibri" w:hAnsi="Arial" w:cs="Arial"/>
        </w:rPr>
      </w:pPr>
      <w:r w:rsidRPr="00555DA2">
        <w:rPr>
          <w:rFonts w:ascii="Arial" w:eastAsia="Calibri" w:hAnsi="Arial" w:cs="Arial"/>
        </w:rPr>
        <w:t>ей (ему) предоставлен ежегодный оплачиваемый отпуск с ________________г. по</w:t>
      </w:r>
    </w:p>
    <w:p w:rsidR="008414FA" w:rsidRPr="00555DA2" w:rsidRDefault="008414FA" w:rsidP="00555DA2">
      <w:pPr>
        <w:autoSpaceDE w:val="0"/>
        <w:autoSpaceDN w:val="0"/>
        <w:adjustRightInd w:val="0"/>
        <w:ind w:firstLine="709"/>
        <w:jc w:val="both"/>
        <w:rPr>
          <w:rFonts w:ascii="Arial" w:eastAsia="Calibri" w:hAnsi="Arial" w:cs="Arial"/>
        </w:rPr>
      </w:pPr>
      <w:r w:rsidRPr="00555DA2">
        <w:rPr>
          <w:rFonts w:ascii="Arial" w:eastAsia="Calibri" w:hAnsi="Arial" w:cs="Arial"/>
        </w:rPr>
        <w:t xml:space="preserve">_______________г., с оплатой льготного проезда </w:t>
      </w:r>
      <w:r w:rsidRPr="00555DA2">
        <w:rPr>
          <w:rFonts w:ascii="Arial" w:eastAsia="Calibri" w:hAnsi="Arial" w:cs="Arial"/>
          <w:lang w:eastAsia="en-US"/>
        </w:rPr>
        <w:t>к месту использования отпуска и обратно</w:t>
      </w:r>
      <w:r w:rsidRPr="00555DA2">
        <w:rPr>
          <w:rFonts w:ascii="Arial" w:eastAsia="Calibri" w:hAnsi="Arial" w:cs="Arial"/>
        </w:rPr>
        <w:t xml:space="preserve"> за период с ______</w:t>
      </w:r>
      <w:r w:rsidR="008A6966">
        <w:rPr>
          <w:rFonts w:ascii="Arial" w:eastAsia="Calibri" w:hAnsi="Arial" w:cs="Arial"/>
        </w:rPr>
        <w:t xml:space="preserve">_____г. по __________ г. </w:t>
      </w:r>
    </w:p>
    <w:p w:rsidR="008414FA" w:rsidRPr="00555DA2" w:rsidRDefault="008414FA" w:rsidP="00555DA2">
      <w:pPr>
        <w:ind w:firstLine="709"/>
        <w:rPr>
          <w:rFonts w:ascii="Arial" w:eastAsia="Calibri" w:hAnsi="Arial" w:cs="Arial"/>
        </w:rPr>
      </w:pPr>
      <w:r w:rsidRPr="00555DA2">
        <w:rPr>
          <w:rFonts w:ascii="Arial" w:eastAsia="Calibri" w:hAnsi="Arial" w:cs="Arial"/>
        </w:rPr>
        <w:t>Специалист кадровой службы (бухгалтерии) работодателя</w:t>
      </w:r>
    </w:p>
    <w:p w:rsidR="008414FA" w:rsidRPr="00555DA2" w:rsidRDefault="008414FA" w:rsidP="00555DA2">
      <w:pPr>
        <w:autoSpaceDE w:val="0"/>
        <w:autoSpaceDN w:val="0"/>
        <w:adjustRightInd w:val="0"/>
        <w:ind w:firstLine="709"/>
        <w:jc w:val="both"/>
        <w:rPr>
          <w:rFonts w:ascii="Arial" w:eastAsia="Calibri" w:hAnsi="Arial" w:cs="Arial"/>
        </w:rPr>
      </w:pPr>
      <w:r w:rsidRPr="00555DA2">
        <w:rPr>
          <w:rFonts w:ascii="Arial" w:eastAsia="Calibri" w:hAnsi="Arial" w:cs="Arial"/>
        </w:rPr>
        <w:t xml:space="preserve">Ф.И.О., подпись    </w:t>
      </w:r>
    </w:p>
    <w:p w:rsidR="008414FA" w:rsidRPr="00555DA2" w:rsidRDefault="008414FA" w:rsidP="00555DA2">
      <w:pPr>
        <w:ind w:firstLine="709"/>
        <w:rPr>
          <w:rFonts w:ascii="Arial" w:eastAsia="Calibri" w:hAnsi="Arial" w:cs="Arial"/>
        </w:rPr>
      </w:pPr>
      <w:r w:rsidRPr="00555DA2">
        <w:rPr>
          <w:rFonts w:ascii="Arial" w:eastAsia="Calibri" w:hAnsi="Arial" w:cs="Arial"/>
        </w:rPr>
        <w:t>страни</w:t>
      </w:r>
      <w:r w:rsidR="008A6966">
        <w:rPr>
          <w:rFonts w:ascii="Arial" w:eastAsia="Calibri" w:hAnsi="Arial" w:cs="Arial"/>
        </w:rPr>
        <w:t>ца 2</w:t>
      </w:r>
      <w:r w:rsidRPr="00555DA2">
        <w:rPr>
          <w:rFonts w:ascii="Arial" w:eastAsia="Calibri" w:hAnsi="Arial" w:cs="Arial"/>
        </w:rPr>
        <w:t xml:space="preserve"> Отметка о выбытии в </w:t>
      </w:r>
      <w:r w:rsidR="008A6966">
        <w:rPr>
          <w:rFonts w:ascii="Arial" w:eastAsia="Calibri" w:hAnsi="Arial" w:cs="Arial"/>
        </w:rPr>
        <w:t xml:space="preserve">отпуск, прибытии </w:t>
      </w:r>
    </w:p>
    <w:p w:rsidR="008414FA" w:rsidRPr="00555DA2" w:rsidRDefault="008414FA" w:rsidP="00555DA2">
      <w:pPr>
        <w:autoSpaceDE w:val="0"/>
        <w:autoSpaceDN w:val="0"/>
        <w:adjustRightInd w:val="0"/>
        <w:ind w:firstLine="709"/>
        <w:jc w:val="both"/>
        <w:rPr>
          <w:rFonts w:ascii="Arial" w:eastAsia="Calibri" w:hAnsi="Arial" w:cs="Arial"/>
        </w:rPr>
      </w:pPr>
      <w:r w:rsidRPr="00555DA2">
        <w:rPr>
          <w:rFonts w:ascii="Arial" w:eastAsia="Calibri" w:hAnsi="Arial" w:cs="Arial"/>
        </w:rPr>
        <w:t>в пункты назна</w:t>
      </w:r>
      <w:r w:rsidR="008A6966">
        <w:rPr>
          <w:rFonts w:ascii="Arial" w:eastAsia="Calibri" w:hAnsi="Arial" w:cs="Arial"/>
        </w:rPr>
        <w:t xml:space="preserve">чения и убытии из них </w:t>
      </w:r>
    </w:p>
    <w:p w:rsidR="008414FA" w:rsidRPr="00555DA2" w:rsidRDefault="008414FA" w:rsidP="00555DA2">
      <w:pPr>
        <w:autoSpaceDE w:val="0"/>
        <w:autoSpaceDN w:val="0"/>
        <w:adjustRightInd w:val="0"/>
        <w:ind w:firstLine="709"/>
        <w:jc w:val="both"/>
        <w:rPr>
          <w:rFonts w:ascii="Arial" w:eastAsia="Calibri" w:hAnsi="Arial" w:cs="Arial"/>
        </w:rPr>
      </w:pPr>
      <w:r w:rsidRPr="00555DA2">
        <w:rPr>
          <w:rFonts w:ascii="Arial" w:eastAsia="Calibri" w:hAnsi="Arial" w:cs="Arial"/>
        </w:rPr>
        <w:t>Выбыл и</w:t>
      </w:r>
      <w:r w:rsidR="008A6966">
        <w:rPr>
          <w:rFonts w:ascii="Arial" w:eastAsia="Calibri" w:hAnsi="Arial" w:cs="Arial"/>
        </w:rPr>
        <w:t>з ______________________ Прибыл в ___________________</w:t>
      </w:r>
      <w:r w:rsidRPr="00555DA2">
        <w:rPr>
          <w:rFonts w:ascii="Arial" w:eastAsia="Calibri" w:hAnsi="Arial" w:cs="Arial"/>
        </w:rPr>
        <w:t xml:space="preserve"> </w:t>
      </w:r>
    </w:p>
    <w:p w:rsidR="008414FA" w:rsidRPr="00555DA2" w:rsidRDefault="008414FA" w:rsidP="00555DA2">
      <w:pPr>
        <w:autoSpaceDE w:val="0"/>
        <w:autoSpaceDN w:val="0"/>
        <w:adjustRightInd w:val="0"/>
        <w:ind w:firstLine="709"/>
        <w:jc w:val="both"/>
        <w:rPr>
          <w:rFonts w:ascii="Arial" w:eastAsia="Calibri" w:hAnsi="Arial" w:cs="Arial"/>
        </w:rPr>
      </w:pPr>
      <w:r w:rsidRPr="00555DA2">
        <w:rPr>
          <w:rFonts w:ascii="Arial" w:eastAsia="Calibri" w:hAnsi="Arial" w:cs="Arial"/>
        </w:rPr>
        <w:t xml:space="preserve">«_____» </w:t>
      </w:r>
      <w:r w:rsidR="008A6966">
        <w:rPr>
          <w:rFonts w:ascii="Arial" w:eastAsia="Calibri" w:hAnsi="Arial" w:cs="Arial"/>
        </w:rPr>
        <w:t>______________ 202___ г. «_____» ______________ 202</w:t>
      </w:r>
      <w:r w:rsidRPr="00555DA2">
        <w:rPr>
          <w:rFonts w:ascii="Arial" w:eastAsia="Calibri" w:hAnsi="Arial" w:cs="Arial"/>
        </w:rPr>
        <w:t xml:space="preserve">___ г. </w:t>
      </w:r>
    </w:p>
    <w:p w:rsidR="008A6966" w:rsidRDefault="008A6966" w:rsidP="008A6966">
      <w:pPr>
        <w:autoSpaceDE w:val="0"/>
        <w:autoSpaceDN w:val="0"/>
        <w:adjustRightInd w:val="0"/>
        <w:ind w:firstLine="709"/>
        <w:rPr>
          <w:rFonts w:ascii="Arial" w:eastAsia="Calibri" w:hAnsi="Arial" w:cs="Arial"/>
        </w:rPr>
      </w:pPr>
      <w:r>
        <w:rPr>
          <w:rFonts w:ascii="Arial" w:eastAsia="Calibri" w:hAnsi="Arial" w:cs="Arial"/>
        </w:rPr>
        <w:t xml:space="preserve">печать подпись ФИО </w:t>
      </w:r>
    </w:p>
    <w:p w:rsidR="008414FA" w:rsidRPr="00555DA2" w:rsidRDefault="008A6966" w:rsidP="008A6966">
      <w:pPr>
        <w:autoSpaceDE w:val="0"/>
        <w:autoSpaceDN w:val="0"/>
        <w:adjustRightInd w:val="0"/>
        <w:ind w:firstLine="709"/>
        <w:jc w:val="right"/>
        <w:rPr>
          <w:rFonts w:ascii="Arial" w:eastAsia="Calibri" w:hAnsi="Arial" w:cs="Arial"/>
        </w:rPr>
      </w:pPr>
      <w:r>
        <w:rPr>
          <w:rFonts w:ascii="Arial" w:eastAsia="Calibri" w:hAnsi="Arial" w:cs="Arial"/>
        </w:rPr>
        <w:t xml:space="preserve">печать подпись ФИО </w:t>
      </w:r>
    </w:p>
    <w:p w:rsidR="008414FA" w:rsidRPr="00555DA2" w:rsidRDefault="008414FA" w:rsidP="00555DA2">
      <w:pPr>
        <w:autoSpaceDE w:val="0"/>
        <w:autoSpaceDN w:val="0"/>
        <w:adjustRightInd w:val="0"/>
        <w:ind w:firstLine="709"/>
        <w:jc w:val="both"/>
        <w:rPr>
          <w:rFonts w:ascii="Arial" w:eastAsia="Calibri" w:hAnsi="Arial" w:cs="Arial"/>
        </w:rPr>
      </w:pPr>
      <w:r w:rsidRPr="00555DA2">
        <w:rPr>
          <w:rFonts w:ascii="Arial" w:eastAsia="Calibri" w:hAnsi="Arial" w:cs="Arial"/>
        </w:rPr>
        <w:t>Выбыл из</w:t>
      </w:r>
      <w:r w:rsidR="008A6966">
        <w:rPr>
          <w:rFonts w:ascii="Arial" w:eastAsia="Calibri" w:hAnsi="Arial" w:cs="Arial"/>
        </w:rPr>
        <w:t xml:space="preserve"> ______________________ </w:t>
      </w:r>
      <w:r w:rsidRPr="00555DA2">
        <w:rPr>
          <w:rFonts w:ascii="Arial" w:eastAsia="Calibri" w:hAnsi="Arial" w:cs="Arial"/>
        </w:rPr>
        <w:t xml:space="preserve">Прибыл в ___________________     </w:t>
      </w:r>
    </w:p>
    <w:p w:rsidR="008414FA" w:rsidRPr="00555DA2" w:rsidRDefault="008414FA" w:rsidP="00555DA2">
      <w:pPr>
        <w:autoSpaceDE w:val="0"/>
        <w:autoSpaceDN w:val="0"/>
        <w:adjustRightInd w:val="0"/>
        <w:ind w:firstLine="709"/>
        <w:jc w:val="both"/>
        <w:rPr>
          <w:rFonts w:ascii="Arial" w:eastAsia="Calibri" w:hAnsi="Arial" w:cs="Arial"/>
        </w:rPr>
      </w:pPr>
      <w:r w:rsidRPr="00555DA2">
        <w:rPr>
          <w:rFonts w:ascii="Arial" w:eastAsia="Calibri" w:hAnsi="Arial" w:cs="Arial"/>
        </w:rPr>
        <w:t>«_____»</w:t>
      </w:r>
      <w:r w:rsidR="008A6966">
        <w:rPr>
          <w:rFonts w:ascii="Arial" w:eastAsia="Calibri" w:hAnsi="Arial" w:cs="Arial"/>
        </w:rPr>
        <w:t>______________ 202___ г. «_____» ______________ 202</w:t>
      </w:r>
      <w:r w:rsidRPr="00555DA2">
        <w:rPr>
          <w:rFonts w:ascii="Arial" w:eastAsia="Calibri" w:hAnsi="Arial" w:cs="Arial"/>
        </w:rPr>
        <w:t xml:space="preserve">___ г. </w:t>
      </w:r>
    </w:p>
    <w:p w:rsidR="008A6966" w:rsidRDefault="008A6966" w:rsidP="00555DA2">
      <w:pPr>
        <w:autoSpaceDE w:val="0"/>
        <w:autoSpaceDN w:val="0"/>
        <w:adjustRightInd w:val="0"/>
        <w:ind w:firstLine="709"/>
        <w:jc w:val="both"/>
        <w:rPr>
          <w:rFonts w:ascii="Arial" w:eastAsia="Calibri" w:hAnsi="Arial" w:cs="Arial"/>
        </w:rPr>
      </w:pPr>
      <w:r>
        <w:rPr>
          <w:rFonts w:ascii="Arial" w:eastAsia="Calibri" w:hAnsi="Arial" w:cs="Arial"/>
        </w:rPr>
        <w:t xml:space="preserve">печать подпись ФИО </w:t>
      </w:r>
    </w:p>
    <w:p w:rsidR="00085EA0" w:rsidRPr="00555DA2" w:rsidRDefault="008A6966" w:rsidP="008A6966">
      <w:pPr>
        <w:autoSpaceDE w:val="0"/>
        <w:autoSpaceDN w:val="0"/>
        <w:adjustRightInd w:val="0"/>
        <w:ind w:firstLine="709"/>
        <w:jc w:val="right"/>
        <w:rPr>
          <w:rFonts w:ascii="Arial" w:eastAsia="Calibri" w:hAnsi="Arial" w:cs="Arial"/>
        </w:rPr>
      </w:pPr>
      <w:r>
        <w:rPr>
          <w:rFonts w:ascii="Arial" w:eastAsia="Calibri" w:hAnsi="Arial" w:cs="Arial"/>
        </w:rPr>
        <w:t xml:space="preserve">печать подпись ФИО </w:t>
      </w:r>
    </w:p>
    <w:sectPr w:rsidR="00085EA0" w:rsidRPr="00555DA2" w:rsidSect="004870A9">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7139" w:rsidRDefault="00D67139" w:rsidP="00654F3A">
      <w:r>
        <w:separator/>
      </w:r>
    </w:p>
  </w:endnote>
  <w:endnote w:type="continuationSeparator" w:id="0">
    <w:p w:rsidR="00D67139" w:rsidRDefault="00D67139" w:rsidP="00654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7139" w:rsidRDefault="00D67139" w:rsidP="00654F3A">
      <w:r>
        <w:separator/>
      </w:r>
    </w:p>
  </w:footnote>
  <w:footnote w:type="continuationSeparator" w:id="0">
    <w:p w:rsidR="00D67139" w:rsidRDefault="00D67139" w:rsidP="00654F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0C28C4"/>
    <w:multiLevelType w:val="multilevel"/>
    <w:tmpl w:val="31F6148A"/>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 w15:restartNumberingAfterBreak="0">
    <w:nsid w:val="24F34815"/>
    <w:multiLevelType w:val="hybridMultilevel"/>
    <w:tmpl w:val="87B0E7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A934D6A"/>
    <w:multiLevelType w:val="hybridMultilevel"/>
    <w:tmpl w:val="1EB468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C265E"/>
    <w:rsid w:val="00001F6E"/>
    <w:rsid w:val="00002057"/>
    <w:rsid w:val="0000285A"/>
    <w:rsid w:val="000105CC"/>
    <w:rsid w:val="000146F0"/>
    <w:rsid w:val="00017BDA"/>
    <w:rsid w:val="00024332"/>
    <w:rsid w:val="00024CC5"/>
    <w:rsid w:val="00027C1F"/>
    <w:rsid w:val="00031CD5"/>
    <w:rsid w:val="00034CDC"/>
    <w:rsid w:val="0003613A"/>
    <w:rsid w:val="0004105D"/>
    <w:rsid w:val="00041B08"/>
    <w:rsid w:val="00041DB9"/>
    <w:rsid w:val="00041DC7"/>
    <w:rsid w:val="00041FBE"/>
    <w:rsid w:val="00042C77"/>
    <w:rsid w:val="00043C47"/>
    <w:rsid w:val="00047F98"/>
    <w:rsid w:val="00055B17"/>
    <w:rsid w:val="0005613C"/>
    <w:rsid w:val="00056185"/>
    <w:rsid w:val="00062886"/>
    <w:rsid w:val="000647D5"/>
    <w:rsid w:val="0006527D"/>
    <w:rsid w:val="000666C9"/>
    <w:rsid w:val="0007443C"/>
    <w:rsid w:val="00080AA1"/>
    <w:rsid w:val="000820C0"/>
    <w:rsid w:val="00085EA0"/>
    <w:rsid w:val="000872A3"/>
    <w:rsid w:val="00091B1F"/>
    <w:rsid w:val="000968ED"/>
    <w:rsid w:val="00096A6B"/>
    <w:rsid w:val="000A40AB"/>
    <w:rsid w:val="000A794A"/>
    <w:rsid w:val="000B2C86"/>
    <w:rsid w:val="000C019C"/>
    <w:rsid w:val="000C462E"/>
    <w:rsid w:val="000C5116"/>
    <w:rsid w:val="000C6FD9"/>
    <w:rsid w:val="000C70C3"/>
    <w:rsid w:val="000E44A8"/>
    <w:rsid w:val="00103C07"/>
    <w:rsid w:val="00105273"/>
    <w:rsid w:val="00111237"/>
    <w:rsid w:val="00114991"/>
    <w:rsid w:val="001161D3"/>
    <w:rsid w:val="00120276"/>
    <w:rsid w:val="001219DD"/>
    <w:rsid w:val="00125FB7"/>
    <w:rsid w:val="001278AC"/>
    <w:rsid w:val="001351F6"/>
    <w:rsid w:val="001411DA"/>
    <w:rsid w:val="001504BD"/>
    <w:rsid w:val="001507D2"/>
    <w:rsid w:val="00152459"/>
    <w:rsid w:val="001552CB"/>
    <w:rsid w:val="0016353B"/>
    <w:rsid w:val="0016517B"/>
    <w:rsid w:val="001812C0"/>
    <w:rsid w:val="00185F8F"/>
    <w:rsid w:val="00190BED"/>
    <w:rsid w:val="001918FD"/>
    <w:rsid w:val="00192815"/>
    <w:rsid w:val="00193154"/>
    <w:rsid w:val="001A04CB"/>
    <w:rsid w:val="001C3402"/>
    <w:rsid w:val="001C4B76"/>
    <w:rsid w:val="001D08AE"/>
    <w:rsid w:val="001D1137"/>
    <w:rsid w:val="001D1C83"/>
    <w:rsid w:val="001D3DFC"/>
    <w:rsid w:val="001D5362"/>
    <w:rsid w:val="001E5A95"/>
    <w:rsid w:val="001F32C5"/>
    <w:rsid w:val="001F3F7D"/>
    <w:rsid w:val="001F5344"/>
    <w:rsid w:val="001F7953"/>
    <w:rsid w:val="0020016E"/>
    <w:rsid w:val="00202C45"/>
    <w:rsid w:val="0020535F"/>
    <w:rsid w:val="00205860"/>
    <w:rsid w:val="002060B9"/>
    <w:rsid w:val="0020662B"/>
    <w:rsid w:val="00207D98"/>
    <w:rsid w:val="00211A76"/>
    <w:rsid w:val="0021362C"/>
    <w:rsid w:val="002200CB"/>
    <w:rsid w:val="00220F37"/>
    <w:rsid w:val="00222D06"/>
    <w:rsid w:val="00223A48"/>
    <w:rsid w:val="002278DB"/>
    <w:rsid w:val="002301FE"/>
    <w:rsid w:val="002326AE"/>
    <w:rsid w:val="002335CC"/>
    <w:rsid w:val="00237D62"/>
    <w:rsid w:val="00242071"/>
    <w:rsid w:val="00247541"/>
    <w:rsid w:val="00253B9A"/>
    <w:rsid w:val="002575C2"/>
    <w:rsid w:val="00257765"/>
    <w:rsid w:val="00264858"/>
    <w:rsid w:val="00264F41"/>
    <w:rsid w:val="0026538B"/>
    <w:rsid w:val="00266B27"/>
    <w:rsid w:val="00271978"/>
    <w:rsid w:val="00272C0C"/>
    <w:rsid w:val="002748FF"/>
    <w:rsid w:val="002768EB"/>
    <w:rsid w:val="00277194"/>
    <w:rsid w:val="002809E0"/>
    <w:rsid w:val="00282EC4"/>
    <w:rsid w:val="002903CB"/>
    <w:rsid w:val="0029098A"/>
    <w:rsid w:val="00291AE9"/>
    <w:rsid w:val="00292344"/>
    <w:rsid w:val="00292F5F"/>
    <w:rsid w:val="002A0C6A"/>
    <w:rsid w:val="002A14CB"/>
    <w:rsid w:val="002A6EF4"/>
    <w:rsid w:val="002B544D"/>
    <w:rsid w:val="002C005F"/>
    <w:rsid w:val="002C1171"/>
    <w:rsid w:val="002C7817"/>
    <w:rsid w:val="002D20D4"/>
    <w:rsid w:val="002E2615"/>
    <w:rsid w:val="002E6F51"/>
    <w:rsid w:val="002F7AEC"/>
    <w:rsid w:val="0030541E"/>
    <w:rsid w:val="003128F7"/>
    <w:rsid w:val="00315FE0"/>
    <w:rsid w:val="00316F13"/>
    <w:rsid w:val="003210E6"/>
    <w:rsid w:val="003240D8"/>
    <w:rsid w:val="003250F7"/>
    <w:rsid w:val="00330A90"/>
    <w:rsid w:val="003316F7"/>
    <w:rsid w:val="00331B2E"/>
    <w:rsid w:val="003345D1"/>
    <w:rsid w:val="00343053"/>
    <w:rsid w:val="00345D8D"/>
    <w:rsid w:val="00347C4B"/>
    <w:rsid w:val="00355D0D"/>
    <w:rsid w:val="00362413"/>
    <w:rsid w:val="00364F66"/>
    <w:rsid w:val="00365002"/>
    <w:rsid w:val="0036566A"/>
    <w:rsid w:val="003739A5"/>
    <w:rsid w:val="00385FD2"/>
    <w:rsid w:val="003901C0"/>
    <w:rsid w:val="003904AB"/>
    <w:rsid w:val="00390940"/>
    <w:rsid w:val="00391F04"/>
    <w:rsid w:val="003A1A17"/>
    <w:rsid w:val="003A332D"/>
    <w:rsid w:val="003A5121"/>
    <w:rsid w:val="003A57F4"/>
    <w:rsid w:val="003A62C1"/>
    <w:rsid w:val="003A6A54"/>
    <w:rsid w:val="003B088F"/>
    <w:rsid w:val="003B493C"/>
    <w:rsid w:val="003C4F3D"/>
    <w:rsid w:val="003C5282"/>
    <w:rsid w:val="003C79E2"/>
    <w:rsid w:val="003D0415"/>
    <w:rsid w:val="003D1E4F"/>
    <w:rsid w:val="003D5694"/>
    <w:rsid w:val="003D5C7D"/>
    <w:rsid w:val="003E0E1D"/>
    <w:rsid w:val="003E2DC7"/>
    <w:rsid w:val="003E2EE3"/>
    <w:rsid w:val="003E3080"/>
    <w:rsid w:val="003E4AA8"/>
    <w:rsid w:val="003E4DD6"/>
    <w:rsid w:val="003E702F"/>
    <w:rsid w:val="003F2507"/>
    <w:rsid w:val="003F3E87"/>
    <w:rsid w:val="0040006C"/>
    <w:rsid w:val="00400C9E"/>
    <w:rsid w:val="004042FA"/>
    <w:rsid w:val="00405388"/>
    <w:rsid w:val="0041357A"/>
    <w:rsid w:val="00414545"/>
    <w:rsid w:val="00414C12"/>
    <w:rsid w:val="00415583"/>
    <w:rsid w:val="00421308"/>
    <w:rsid w:val="00422032"/>
    <w:rsid w:val="00423EB0"/>
    <w:rsid w:val="00425159"/>
    <w:rsid w:val="00431988"/>
    <w:rsid w:val="0043612D"/>
    <w:rsid w:val="004362AD"/>
    <w:rsid w:val="00445A15"/>
    <w:rsid w:val="00451DFA"/>
    <w:rsid w:val="0045249C"/>
    <w:rsid w:val="00455086"/>
    <w:rsid w:val="00455220"/>
    <w:rsid w:val="00462435"/>
    <w:rsid w:val="00475EDA"/>
    <w:rsid w:val="00481404"/>
    <w:rsid w:val="00483EAC"/>
    <w:rsid w:val="004870A9"/>
    <w:rsid w:val="004910B9"/>
    <w:rsid w:val="0049241E"/>
    <w:rsid w:val="00494B36"/>
    <w:rsid w:val="004A06FA"/>
    <w:rsid w:val="004A47E0"/>
    <w:rsid w:val="004A6A05"/>
    <w:rsid w:val="004B424F"/>
    <w:rsid w:val="004B4B23"/>
    <w:rsid w:val="004C0EA9"/>
    <w:rsid w:val="004D0803"/>
    <w:rsid w:val="004D0B84"/>
    <w:rsid w:val="004D1DB1"/>
    <w:rsid w:val="004D1DBD"/>
    <w:rsid w:val="004D4255"/>
    <w:rsid w:val="004D48DE"/>
    <w:rsid w:val="004D5CA8"/>
    <w:rsid w:val="004D797F"/>
    <w:rsid w:val="004E58BB"/>
    <w:rsid w:val="004E6208"/>
    <w:rsid w:val="004E6A7E"/>
    <w:rsid w:val="004F1941"/>
    <w:rsid w:val="004F27CA"/>
    <w:rsid w:val="004F2BA2"/>
    <w:rsid w:val="004F35CD"/>
    <w:rsid w:val="004F3B30"/>
    <w:rsid w:val="004F7328"/>
    <w:rsid w:val="00500EC6"/>
    <w:rsid w:val="005012E8"/>
    <w:rsid w:val="005035CD"/>
    <w:rsid w:val="005039B5"/>
    <w:rsid w:val="005041E1"/>
    <w:rsid w:val="005212C3"/>
    <w:rsid w:val="00526843"/>
    <w:rsid w:val="005270CB"/>
    <w:rsid w:val="00527E39"/>
    <w:rsid w:val="005315DF"/>
    <w:rsid w:val="00543A32"/>
    <w:rsid w:val="00543C33"/>
    <w:rsid w:val="00545324"/>
    <w:rsid w:val="00547AD4"/>
    <w:rsid w:val="00550994"/>
    <w:rsid w:val="00551123"/>
    <w:rsid w:val="00554144"/>
    <w:rsid w:val="00555DA2"/>
    <w:rsid w:val="005572D8"/>
    <w:rsid w:val="00561565"/>
    <w:rsid w:val="0056177F"/>
    <w:rsid w:val="00580E77"/>
    <w:rsid w:val="00584A6C"/>
    <w:rsid w:val="00584E70"/>
    <w:rsid w:val="0059397B"/>
    <w:rsid w:val="0059501F"/>
    <w:rsid w:val="00597C1B"/>
    <w:rsid w:val="005B0900"/>
    <w:rsid w:val="005B23FD"/>
    <w:rsid w:val="005B2F5D"/>
    <w:rsid w:val="005B438D"/>
    <w:rsid w:val="005B6C4D"/>
    <w:rsid w:val="005D2D89"/>
    <w:rsid w:val="005D36D4"/>
    <w:rsid w:val="005D5BB7"/>
    <w:rsid w:val="005E0C83"/>
    <w:rsid w:val="005E19EF"/>
    <w:rsid w:val="005E4756"/>
    <w:rsid w:val="005E4D7C"/>
    <w:rsid w:val="005E7E6B"/>
    <w:rsid w:val="005F28CE"/>
    <w:rsid w:val="005F30C2"/>
    <w:rsid w:val="005F481A"/>
    <w:rsid w:val="00616DAA"/>
    <w:rsid w:val="0062286A"/>
    <w:rsid w:val="00626DA1"/>
    <w:rsid w:val="0063347B"/>
    <w:rsid w:val="006360BD"/>
    <w:rsid w:val="00637D43"/>
    <w:rsid w:val="0064613D"/>
    <w:rsid w:val="006469BE"/>
    <w:rsid w:val="00651701"/>
    <w:rsid w:val="006529BD"/>
    <w:rsid w:val="00652D5B"/>
    <w:rsid w:val="00654F3A"/>
    <w:rsid w:val="0066031C"/>
    <w:rsid w:val="0066064C"/>
    <w:rsid w:val="00662015"/>
    <w:rsid w:val="00664327"/>
    <w:rsid w:val="00664FDA"/>
    <w:rsid w:val="0066695D"/>
    <w:rsid w:val="00675B36"/>
    <w:rsid w:val="00677003"/>
    <w:rsid w:val="00681CF2"/>
    <w:rsid w:val="006834D3"/>
    <w:rsid w:val="00686B71"/>
    <w:rsid w:val="00690213"/>
    <w:rsid w:val="006909D2"/>
    <w:rsid w:val="0069105E"/>
    <w:rsid w:val="00692018"/>
    <w:rsid w:val="006924EA"/>
    <w:rsid w:val="0069275A"/>
    <w:rsid w:val="00695533"/>
    <w:rsid w:val="00696102"/>
    <w:rsid w:val="00696C18"/>
    <w:rsid w:val="006A1EC4"/>
    <w:rsid w:val="006A2541"/>
    <w:rsid w:val="006A4AFB"/>
    <w:rsid w:val="006A6B89"/>
    <w:rsid w:val="006B099B"/>
    <w:rsid w:val="006C08FF"/>
    <w:rsid w:val="006C17F7"/>
    <w:rsid w:val="006D08F5"/>
    <w:rsid w:val="006D0FBE"/>
    <w:rsid w:val="006D1164"/>
    <w:rsid w:val="006D3685"/>
    <w:rsid w:val="006D3D7F"/>
    <w:rsid w:val="006D5905"/>
    <w:rsid w:val="006D7240"/>
    <w:rsid w:val="006E602D"/>
    <w:rsid w:val="006E60E8"/>
    <w:rsid w:val="006E7F7E"/>
    <w:rsid w:val="006F3776"/>
    <w:rsid w:val="00707BA3"/>
    <w:rsid w:val="00710181"/>
    <w:rsid w:val="00717136"/>
    <w:rsid w:val="00721E7D"/>
    <w:rsid w:val="00723BD2"/>
    <w:rsid w:val="00724181"/>
    <w:rsid w:val="00724903"/>
    <w:rsid w:val="00733AD7"/>
    <w:rsid w:val="007340AE"/>
    <w:rsid w:val="007401FF"/>
    <w:rsid w:val="00745B1C"/>
    <w:rsid w:val="00752009"/>
    <w:rsid w:val="0075430D"/>
    <w:rsid w:val="00756F33"/>
    <w:rsid w:val="0076048D"/>
    <w:rsid w:val="00766F02"/>
    <w:rsid w:val="00785269"/>
    <w:rsid w:val="00786467"/>
    <w:rsid w:val="0079095D"/>
    <w:rsid w:val="00791447"/>
    <w:rsid w:val="00792048"/>
    <w:rsid w:val="0079579A"/>
    <w:rsid w:val="007A2827"/>
    <w:rsid w:val="007A2E23"/>
    <w:rsid w:val="007A6BA8"/>
    <w:rsid w:val="007B1BAD"/>
    <w:rsid w:val="007B27B5"/>
    <w:rsid w:val="007C0806"/>
    <w:rsid w:val="007C0A83"/>
    <w:rsid w:val="007C0DE1"/>
    <w:rsid w:val="007C1786"/>
    <w:rsid w:val="007D51F1"/>
    <w:rsid w:val="007D781A"/>
    <w:rsid w:val="007E0D1B"/>
    <w:rsid w:val="007E2DEB"/>
    <w:rsid w:val="007F0B48"/>
    <w:rsid w:val="007F6ACC"/>
    <w:rsid w:val="00800940"/>
    <w:rsid w:val="00800C49"/>
    <w:rsid w:val="00811D85"/>
    <w:rsid w:val="00820A90"/>
    <w:rsid w:val="0082130B"/>
    <w:rsid w:val="008218A1"/>
    <w:rsid w:val="00822FDE"/>
    <w:rsid w:val="0083220F"/>
    <w:rsid w:val="008341C1"/>
    <w:rsid w:val="00837F46"/>
    <w:rsid w:val="008414FA"/>
    <w:rsid w:val="00843B36"/>
    <w:rsid w:val="00843E4E"/>
    <w:rsid w:val="008447AB"/>
    <w:rsid w:val="008456D0"/>
    <w:rsid w:val="008557FF"/>
    <w:rsid w:val="00861666"/>
    <w:rsid w:val="008649DA"/>
    <w:rsid w:val="0086645C"/>
    <w:rsid w:val="00881303"/>
    <w:rsid w:val="008834BB"/>
    <w:rsid w:val="00885A04"/>
    <w:rsid w:val="00890A09"/>
    <w:rsid w:val="0089229E"/>
    <w:rsid w:val="00897E5A"/>
    <w:rsid w:val="008A1C44"/>
    <w:rsid w:val="008A33FF"/>
    <w:rsid w:val="008A55B7"/>
    <w:rsid w:val="008A6966"/>
    <w:rsid w:val="008A75DD"/>
    <w:rsid w:val="008A7814"/>
    <w:rsid w:val="008B0DA1"/>
    <w:rsid w:val="008B229E"/>
    <w:rsid w:val="008B27CB"/>
    <w:rsid w:val="008B448A"/>
    <w:rsid w:val="008B6C13"/>
    <w:rsid w:val="008B704C"/>
    <w:rsid w:val="008C1622"/>
    <w:rsid w:val="008C2E08"/>
    <w:rsid w:val="008C3BE8"/>
    <w:rsid w:val="008C5B98"/>
    <w:rsid w:val="008D28DC"/>
    <w:rsid w:val="008D400E"/>
    <w:rsid w:val="008E2680"/>
    <w:rsid w:val="008E2CF1"/>
    <w:rsid w:val="008F370C"/>
    <w:rsid w:val="008F4AAF"/>
    <w:rsid w:val="008F73DA"/>
    <w:rsid w:val="00900B7D"/>
    <w:rsid w:val="00901EF9"/>
    <w:rsid w:val="00902FD0"/>
    <w:rsid w:val="00903922"/>
    <w:rsid w:val="009039E3"/>
    <w:rsid w:val="00912A6F"/>
    <w:rsid w:val="00917B14"/>
    <w:rsid w:val="009203DD"/>
    <w:rsid w:val="00923759"/>
    <w:rsid w:val="0092393A"/>
    <w:rsid w:val="00925EF1"/>
    <w:rsid w:val="00931622"/>
    <w:rsid w:val="00936005"/>
    <w:rsid w:val="00940F1D"/>
    <w:rsid w:val="009413B0"/>
    <w:rsid w:val="0094286D"/>
    <w:rsid w:val="00945622"/>
    <w:rsid w:val="00947E3B"/>
    <w:rsid w:val="0095089D"/>
    <w:rsid w:val="00950C9B"/>
    <w:rsid w:val="00955400"/>
    <w:rsid w:val="00960E9D"/>
    <w:rsid w:val="00960ED5"/>
    <w:rsid w:val="009762E0"/>
    <w:rsid w:val="009811E9"/>
    <w:rsid w:val="0098370B"/>
    <w:rsid w:val="009863F5"/>
    <w:rsid w:val="009873E7"/>
    <w:rsid w:val="00992107"/>
    <w:rsid w:val="0099344A"/>
    <w:rsid w:val="00995310"/>
    <w:rsid w:val="009978C9"/>
    <w:rsid w:val="00997D9F"/>
    <w:rsid w:val="009A1E4A"/>
    <w:rsid w:val="009A347A"/>
    <w:rsid w:val="009A6B0B"/>
    <w:rsid w:val="009B365A"/>
    <w:rsid w:val="009C2AE1"/>
    <w:rsid w:val="009C6D8B"/>
    <w:rsid w:val="009C7CD4"/>
    <w:rsid w:val="009D2575"/>
    <w:rsid w:val="009D26C6"/>
    <w:rsid w:val="009D50DD"/>
    <w:rsid w:val="009E5B79"/>
    <w:rsid w:val="009E6825"/>
    <w:rsid w:val="009F58A3"/>
    <w:rsid w:val="00A2479E"/>
    <w:rsid w:val="00A30DB5"/>
    <w:rsid w:val="00A32038"/>
    <w:rsid w:val="00A3255F"/>
    <w:rsid w:val="00A354F5"/>
    <w:rsid w:val="00A43C2E"/>
    <w:rsid w:val="00A4621F"/>
    <w:rsid w:val="00A46AA7"/>
    <w:rsid w:val="00A506C7"/>
    <w:rsid w:val="00A51A19"/>
    <w:rsid w:val="00A56785"/>
    <w:rsid w:val="00A60876"/>
    <w:rsid w:val="00A60EEE"/>
    <w:rsid w:val="00A61512"/>
    <w:rsid w:val="00A71208"/>
    <w:rsid w:val="00A7428E"/>
    <w:rsid w:val="00A81F95"/>
    <w:rsid w:val="00A86636"/>
    <w:rsid w:val="00A923BB"/>
    <w:rsid w:val="00AA03AB"/>
    <w:rsid w:val="00AA20B9"/>
    <w:rsid w:val="00AA5E43"/>
    <w:rsid w:val="00AB34E9"/>
    <w:rsid w:val="00AB5ACE"/>
    <w:rsid w:val="00AB6705"/>
    <w:rsid w:val="00AC3FF6"/>
    <w:rsid w:val="00AD3A23"/>
    <w:rsid w:val="00AE1F39"/>
    <w:rsid w:val="00AE4D66"/>
    <w:rsid w:val="00AF49E1"/>
    <w:rsid w:val="00AF7512"/>
    <w:rsid w:val="00B03BAA"/>
    <w:rsid w:val="00B047D5"/>
    <w:rsid w:val="00B1128D"/>
    <w:rsid w:val="00B12BA2"/>
    <w:rsid w:val="00B151A8"/>
    <w:rsid w:val="00B231F5"/>
    <w:rsid w:val="00B25721"/>
    <w:rsid w:val="00B261BE"/>
    <w:rsid w:val="00B37FD5"/>
    <w:rsid w:val="00B41CF6"/>
    <w:rsid w:val="00B42DE8"/>
    <w:rsid w:val="00B4748F"/>
    <w:rsid w:val="00B530F4"/>
    <w:rsid w:val="00B63050"/>
    <w:rsid w:val="00B6448B"/>
    <w:rsid w:val="00B8052A"/>
    <w:rsid w:val="00B819FA"/>
    <w:rsid w:val="00B909C3"/>
    <w:rsid w:val="00B918DE"/>
    <w:rsid w:val="00B94971"/>
    <w:rsid w:val="00B95D0D"/>
    <w:rsid w:val="00BA0816"/>
    <w:rsid w:val="00BA0DDF"/>
    <w:rsid w:val="00BB48CB"/>
    <w:rsid w:val="00BB7EA5"/>
    <w:rsid w:val="00BC0C6D"/>
    <w:rsid w:val="00BC15E4"/>
    <w:rsid w:val="00BC2001"/>
    <w:rsid w:val="00BC2177"/>
    <w:rsid w:val="00BC3012"/>
    <w:rsid w:val="00BD4F56"/>
    <w:rsid w:val="00BE19F7"/>
    <w:rsid w:val="00BE3E05"/>
    <w:rsid w:val="00BF3981"/>
    <w:rsid w:val="00BF668B"/>
    <w:rsid w:val="00BF6F18"/>
    <w:rsid w:val="00C07516"/>
    <w:rsid w:val="00C1138E"/>
    <w:rsid w:val="00C12961"/>
    <w:rsid w:val="00C160C5"/>
    <w:rsid w:val="00C213FC"/>
    <w:rsid w:val="00C21434"/>
    <w:rsid w:val="00C2539C"/>
    <w:rsid w:val="00C33720"/>
    <w:rsid w:val="00C34B38"/>
    <w:rsid w:val="00C42A1B"/>
    <w:rsid w:val="00C4620A"/>
    <w:rsid w:val="00C469A5"/>
    <w:rsid w:val="00C5576E"/>
    <w:rsid w:val="00C557EF"/>
    <w:rsid w:val="00C577D4"/>
    <w:rsid w:val="00C61205"/>
    <w:rsid w:val="00C627E9"/>
    <w:rsid w:val="00C63679"/>
    <w:rsid w:val="00C7200B"/>
    <w:rsid w:val="00C750CB"/>
    <w:rsid w:val="00C7567B"/>
    <w:rsid w:val="00C778F9"/>
    <w:rsid w:val="00C853E1"/>
    <w:rsid w:val="00C90FF0"/>
    <w:rsid w:val="00C915E9"/>
    <w:rsid w:val="00C92618"/>
    <w:rsid w:val="00C944B5"/>
    <w:rsid w:val="00CA0301"/>
    <w:rsid w:val="00CA2137"/>
    <w:rsid w:val="00CA3C32"/>
    <w:rsid w:val="00CB16BE"/>
    <w:rsid w:val="00CB3B7F"/>
    <w:rsid w:val="00CB793D"/>
    <w:rsid w:val="00CC1736"/>
    <w:rsid w:val="00CD1A03"/>
    <w:rsid w:val="00CE2337"/>
    <w:rsid w:val="00CF00F7"/>
    <w:rsid w:val="00CF3D86"/>
    <w:rsid w:val="00CF47E6"/>
    <w:rsid w:val="00CF5795"/>
    <w:rsid w:val="00CF7DCE"/>
    <w:rsid w:val="00D00447"/>
    <w:rsid w:val="00D0197A"/>
    <w:rsid w:val="00D05B92"/>
    <w:rsid w:val="00D05D0A"/>
    <w:rsid w:val="00D060DC"/>
    <w:rsid w:val="00D22C14"/>
    <w:rsid w:val="00D27C52"/>
    <w:rsid w:val="00D349E3"/>
    <w:rsid w:val="00D3504B"/>
    <w:rsid w:val="00D3560B"/>
    <w:rsid w:val="00D40B52"/>
    <w:rsid w:val="00D46CA3"/>
    <w:rsid w:val="00D50F2E"/>
    <w:rsid w:val="00D52841"/>
    <w:rsid w:val="00D54903"/>
    <w:rsid w:val="00D56FE4"/>
    <w:rsid w:val="00D5718D"/>
    <w:rsid w:val="00D60352"/>
    <w:rsid w:val="00D61F9F"/>
    <w:rsid w:val="00D67139"/>
    <w:rsid w:val="00D70DB6"/>
    <w:rsid w:val="00D76446"/>
    <w:rsid w:val="00D81A79"/>
    <w:rsid w:val="00D854B8"/>
    <w:rsid w:val="00D91E9A"/>
    <w:rsid w:val="00D94A45"/>
    <w:rsid w:val="00DA2477"/>
    <w:rsid w:val="00DA6724"/>
    <w:rsid w:val="00DA7B6C"/>
    <w:rsid w:val="00DB3A30"/>
    <w:rsid w:val="00DB67BE"/>
    <w:rsid w:val="00DC32EE"/>
    <w:rsid w:val="00DC6F62"/>
    <w:rsid w:val="00DE11DE"/>
    <w:rsid w:val="00DE2B2D"/>
    <w:rsid w:val="00DE5125"/>
    <w:rsid w:val="00DE7108"/>
    <w:rsid w:val="00DE712D"/>
    <w:rsid w:val="00DE7F61"/>
    <w:rsid w:val="00DF3609"/>
    <w:rsid w:val="00DF4FF9"/>
    <w:rsid w:val="00DF7D97"/>
    <w:rsid w:val="00E018C3"/>
    <w:rsid w:val="00E12F1A"/>
    <w:rsid w:val="00E17824"/>
    <w:rsid w:val="00E20299"/>
    <w:rsid w:val="00E2042F"/>
    <w:rsid w:val="00E22C82"/>
    <w:rsid w:val="00E31260"/>
    <w:rsid w:val="00E360EF"/>
    <w:rsid w:val="00E43E32"/>
    <w:rsid w:val="00E664B0"/>
    <w:rsid w:val="00E67DC6"/>
    <w:rsid w:val="00E71D2B"/>
    <w:rsid w:val="00E74C54"/>
    <w:rsid w:val="00E84938"/>
    <w:rsid w:val="00E85165"/>
    <w:rsid w:val="00E902E7"/>
    <w:rsid w:val="00E95E5B"/>
    <w:rsid w:val="00E97F4D"/>
    <w:rsid w:val="00EA4491"/>
    <w:rsid w:val="00EB080E"/>
    <w:rsid w:val="00EC1556"/>
    <w:rsid w:val="00EC26FF"/>
    <w:rsid w:val="00EC3022"/>
    <w:rsid w:val="00ED3267"/>
    <w:rsid w:val="00EE26A7"/>
    <w:rsid w:val="00EE65F9"/>
    <w:rsid w:val="00EE7A04"/>
    <w:rsid w:val="00EF0DCC"/>
    <w:rsid w:val="00F02CF1"/>
    <w:rsid w:val="00F02FAE"/>
    <w:rsid w:val="00F03E8F"/>
    <w:rsid w:val="00F108E5"/>
    <w:rsid w:val="00F10D1F"/>
    <w:rsid w:val="00F11F88"/>
    <w:rsid w:val="00F13E76"/>
    <w:rsid w:val="00F16171"/>
    <w:rsid w:val="00F16A09"/>
    <w:rsid w:val="00F276AE"/>
    <w:rsid w:val="00F46087"/>
    <w:rsid w:val="00F61633"/>
    <w:rsid w:val="00F63BFC"/>
    <w:rsid w:val="00F72761"/>
    <w:rsid w:val="00F808BF"/>
    <w:rsid w:val="00F815C5"/>
    <w:rsid w:val="00F96BD1"/>
    <w:rsid w:val="00FA62FD"/>
    <w:rsid w:val="00FB60A7"/>
    <w:rsid w:val="00FC0D3A"/>
    <w:rsid w:val="00FC265E"/>
    <w:rsid w:val="00FC556A"/>
    <w:rsid w:val="00FD713F"/>
    <w:rsid w:val="00FD7FA6"/>
    <w:rsid w:val="00FE1E1F"/>
    <w:rsid w:val="00FE5C75"/>
    <w:rsid w:val="00FF51CE"/>
    <w:rsid w:val="00FF72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0442457-83E2-4D52-AE84-1627227AB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265E"/>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C265E"/>
    <w:pPr>
      <w:ind w:left="720"/>
      <w:contextualSpacing/>
    </w:pPr>
  </w:style>
  <w:style w:type="paragraph" w:styleId="a4">
    <w:name w:val="Balloon Text"/>
    <w:basedOn w:val="a"/>
    <w:link w:val="a5"/>
    <w:uiPriority w:val="99"/>
    <w:semiHidden/>
    <w:rsid w:val="00923759"/>
    <w:rPr>
      <w:rFonts w:ascii="Tahoma" w:hAnsi="Tahoma" w:cs="Tahoma"/>
      <w:sz w:val="16"/>
      <w:szCs w:val="16"/>
    </w:rPr>
  </w:style>
  <w:style w:type="character" w:customStyle="1" w:styleId="a5">
    <w:name w:val="Текст выноски Знак"/>
    <w:link w:val="a4"/>
    <w:uiPriority w:val="99"/>
    <w:semiHidden/>
    <w:locked/>
    <w:rsid w:val="00923759"/>
    <w:rPr>
      <w:rFonts w:ascii="Tahoma" w:hAnsi="Tahoma" w:cs="Tahoma"/>
      <w:sz w:val="16"/>
      <w:szCs w:val="16"/>
      <w:lang w:eastAsia="ru-RU"/>
    </w:rPr>
  </w:style>
  <w:style w:type="paragraph" w:customStyle="1" w:styleId="ConsPlusNormal">
    <w:name w:val="ConsPlusNormal"/>
    <w:uiPriority w:val="99"/>
    <w:rsid w:val="00654F3A"/>
    <w:pPr>
      <w:widowControl w:val="0"/>
      <w:autoSpaceDE w:val="0"/>
      <w:autoSpaceDN w:val="0"/>
      <w:adjustRightInd w:val="0"/>
    </w:pPr>
    <w:rPr>
      <w:rFonts w:ascii="Arial" w:eastAsia="Times New Roman" w:hAnsi="Arial" w:cs="Arial"/>
    </w:rPr>
  </w:style>
  <w:style w:type="paragraph" w:styleId="a6">
    <w:name w:val="header"/>
    <w:basedOn w:val="a"/>
    <w:link w:val="a7"/>
    <w:uiPriority w:val="99"/>
    <w:rsid w:val="00654F3A"/>
    <w:pPr>
      <w:tabs>
        <w:tab w:val="center" w:pos="4677"/>
        <w:tab w:val="right" w:pos="9355"/>
      </w:tabs>
    </w:pPr>
  </w:style>
  <w:style w:type="character" w:customStyle="1" w:styleId="a7">
    <w:name w:val="Верхний колонтитул Знак"/>
    <w:link w:val="a6"/>
    <w:uiPriority w:val="99"/>
    <w:locked/>
    <w:rsid w:val="00654F3A"/>
    <w:rPr>
      <w:rFonts w:ascii="Times New Roman" w:hAnsi="Times New Roman" w:cs="Times New Roman"/>
      <w:sz w:val="24"/>
      <w:szCs w:val="24"/>
      <w:lang w:eastAsia="ru-RU"/>
    </w:rPr>
  </w:style>
  <w:style w:type="paragraph" w:styleId="a8">
    <w:name w:val="footer"/>
    <w:basedOn w:val="a"/>
    <w:link w:val="a9"/>
    <w:uiPriority w:val="99"/>
    <w:rsid w:val="00654F3A"/>
    <w:pPr>
      <w:tabs>
        <w:tab w:val="center" w:pos="4677"/>
        <w:tab w:val="right" w:pos="9355"/>
      </w:tabs>
    </w:pPr>
  </w:style>
  <w:style w:type="character" w:customStyle="1" w:styleId="a9">
    <w:name w:val="Нижний колонтитул Знак"/>
    <w:link w:val="a8"/>
    <w:uiPriority w:val="99"/>
    <w:locked/>
    <w:rsid w:val="00654F3A"/>
    <w:rPr>
      <w:rFonts w:ascii="Times New Roman" w:hAnsi="Times New Roman" w:cs="Times New Roman"/>
      <w:sz w:val="24"/>
      <w:szCs w:val="24"/>
      <w:lang w:eastAsia="ru-RU"/>
    </w:rPr>
  </w:style>
  <w:style w:type="table" w:styleId="aa">
    <w:name w:val="Table Grid"/>
    <w:basedOn w:val="a1"/>
    <w:locked/>
    <w:rsid w:val="00C90F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a"/>
    <w:locked/>
    <w:rsid w:val="008414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8218A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1123</TotalTime>
  <Pages>11</Pages>
  <Words>3888</Words>
  <Characters>22167</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OEM Microsoft</Company>
  <LinksUpToDate>false</LinksUpToDate>
  <CharactersWithSpaces>26003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Spec</cp:lastModifiedBy>
  <cp:revision>59</cp:revision>
  <cp:lastPrinted>2024-02-12T03:09:00Z</cp:lastPrinted>
  <dcterms:created xsi:type="dcterms:W3CDTF">2016-09-02T02:00:00Z</dcterms:created>
  <dcterms:modified xsi:type="dcterms:W3CDTF">2024-05-02T08:47:00Z</dcterms:modified>
</cp:coreProperties>
</file>