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1873" w:rsidRDefault="00DA1873" w:rsidP="00DA187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28"/>
        </w:rPr>
      </w:pPr>
      <w:r>
        <w:rPr>
          <w:b/>
          <w:i/>
          <w:noProof/>
          <w:sz w:val="56"/>
          <w:lang w:eastAsia="ru-RU"/>
        </w:rPr>
        <w:drawing>
          <wp:inline distT="0" distB="0" distL="0" distR="0" wp14:anchorId="35562439" wp14:editId="44B87061">
            <wp:extent cx="1151255" cy="1151255"/>
            <wp:effectExtent l="0" t="0" r="0" b="0"/>
            <wp:docPr id="4" name="Рисунок 4" descr="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герб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255" cy="1151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873" w:rsidRPr="00DA1873" w:rsidRDefault="00DA1873" w:rsidP="00DA187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proofErr w:type="gramStart"/>
      <w:r w:rsidRPr="00DA1873">
        <w:rPr>
          <w:rFonts w:ascii="Times New Roman" w:hAnsi="Times New Roman" w:cs="Times New Roman"/>
          <w:sz w:val="36"/>
          <w:szCs w:val="36"/>
        </w:rPr>
        <w:t>ПРОКУРАТУРА  БРАТСКОГО</w:t>
      </w:r>
      <w:proofErr w:type="gramEnd"/>
      <w:r w:rsidRPr="00DA1873">
        <w:rPr>
          <w:rFonts w:ascii="Times New Roman" w:hAnsi="Times New Roman" w:cs="Times New Roman"/>
          <w:sz w:val="36"/>
          <w:szCs w:val="36"/>
        </w:rPr>
        <w:t xml:space="preserve"> РАЙОНА</w:t>
      </w:r>
    </w:p>
    <w:p w:rsidR="00DA1873" w:rsidRPr="00DA1873" w:rsidRDefault="00DA1873" w:rsidP="00DA187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DA1873">
        <w:rPr>
          <w:rFonts w:ascii="Times New Roman" w:hAnsi="Times New Roman" w:cs="Times New Roman"/>
          <w:sz w:val="36"/>
          <w:szCs w:val="36"/>
        </w:rPr>
        <w:t xml:space="preserve"> ИРКУТСКОЙ ОБЛАСТИ </w:t>
      </w:r>
    </w:p>
    <w:p w:rsidR="00DA1873" w:rsidRPr="00D5446C" w:rsidRDefault="00DA1873" w:rsidP="00DA1873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D5446C">
        <w:rPr>
          <w:rFonts w:ascii="Times New Roman" w:hAnsi="Times New Roman" w:cs="Times New Roman"/>
          <w:sz w:val="24"/>
          <w:szCs w:val="24"/>
        </w:rPr>
        <w:t>Телефон:</w:t>
      </w:r>
    </w:p>
    <w:p w:rsidR="00DA1873" w:rsidRDefault="00DA1873" w:rsidP="00DA1873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D5446C">
        <w:rPr>
          <w:rFonts w:ascii="Times New Roman" w:hAnsi="Times New Roman" w:cs="Times New Roman"/>
          <w:sz w:val="24"/>
          <w:szCs w:val="24"/>
        </w:rPr>
        <w:t>8 (3953) 45 00 62</w:t>
      </w:r>
    </w:p>
    <w:p w:rsidR="00DA1873" w:rsidRPr="00D5446C" w:rsidRDefault="00DA1873" w:rsidP="00DA1873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D5446C">
        <w:rPr>
          <w:rFonts w:ascii="Times New Roman" w:hAnsi="Times New Roman" w:cs="Times New Roman"/>
          <w:sz w:val="24"/>
          <w:szCs w:val="24"/>
        </w:rPr>
        <w:t>дрес:</w:t>
      </w:r>
    </w:p>
    <w:p w:rsidR="00DA1873" w:rsidRDefault="00DA1873" w:rsidP="00DA1873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metricconverter">
        <w:smartTagPr>
          <w:attr w:name="ProductID" w:val="665708, г"/>
        </w:smartTagPr>
        <w:r w:rsidRPr="00D5446C">
          <w:rPr>
            <w:rFonts w:ascii="Times New Roman" w:hAnsi="Times New Roman" w:cs="Times New Roman"/>
            <w:sz w:val="24"/>
            <w:szCs w:val="24"/>
          </w:rPr>
          <w:t>665708, г</w:t>
        </w:r>
      </w:smartTag>
      <w:r w:rsidRPr="00D5446C">
        <w:rPr>
          <w:rFonts w:ascii="Times New Roman" w:hAnsi="Times New Roman" w:cs="Times New Roman"/>
          <w:sz w:val="24"/>
          <w:szCs w:val="24"/>
        </w:rPr>
        <w:t>. Братск, ул. Кирова, 20в</w:t>
      </w:r>
    </w:p>
    <w:p w:rsidR="00DA1873" w:rsidRPr="00D5446C" w:rsidRDefault="00DA1873" w:rsidP="00DA1873">
      <w:pPr>
        <w:spacing w:after="0"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DA1873" w:rsidRPr="00350421" w:rsidRDefault="00DA1873" w:rsidP="00DA1873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350421">
        <w:rPr>
          <w:rFonts w:ascii="Times New Roman" w:hAnsi="Times New Roman" w:cs="Times New Roman"/>
          <w:b/>
          <w:sz w:val="25"/>
          <w:szCs w:val="25"/>
        </w:rPr>
        <w:t>«</w:t>
      </w:r>
      <w:r w:rsidRPr="00DA1873">
        <w:rPr>
          <w:rStyle w:val="FontStyle11"/>
          <w:sz w:val="28"/>
          <w:szCs w:val="28"/>
        </w:rPr>
        <w:t>АДМИНИСТРАТИВНАЯ ОТВЕТСТВЕННОСТЬ ЗА НЕСОБЛЮДЕНИЕ ТРЕБОВАНИЙ В СФЕРЕ ОБРАЩЕНИЯ С ОТХОДАМИ ПОТРЕБЛЕНИЯ</w:t>
      </w:r>
      <w:r w:rsidRPr="00350421">
        <w:rPr>
          <w:rFonts w:ascii="Times New Roman" w:hAnsi="Times New Roman" w:cs="Times New Roman"/>
          <w:b/>
          <w:sz w:val="25"/>
          <w:szCs w:val="25"/>
        </w:rPr>
        <w:t>»</w:t>
      </w:r>
    </w:p>
    <w:p w:rsidR="00DA1873" w:rsidRDefault="00DA1873" w:rsidP="00DA1873">
      <w:pPr>
        <w:jc w:val="center"/>
        <w:rPr>
          <w:rFonts w:ascii="Times New Roman" w:hAnsi="Times New Roman" w:cs="Times New Roman"/>
          <w:sz w:val="24"/>
          <w:szCs w:val="24"/>
        </w:rPr>
      </w:pPr>
      <w:r w:rsidRPr="00DA187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63B27C" wp14:editId="47C33535">
            <wp:extent cx="1797050" cy="2544445"/>
            <wp:effectExtent l="0" t="0" r="0" b="8255"/>
            <wp:docPr id="2" name="Рисунок 2" descr="D:\images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images (2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25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873" w:rsidRPr="00480E2A" w:rsidRDefault="00DA1873" w:rsidP="00DA1873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Roboto" w:hAnsi="Roboto"/>
          <w:color w:val="333333"/>
        </w:rPr>
      </w:pPr>
      <w:r w:rsidRPr="00480E2A">
        <w:rPr>
          <w:rFonts w:ascii="Roboto" w:hAnsi="Roboto"/>
          <w:color w:val="333333"/>
        </w:rPr>
        <w:t>Согласно законодательству Российской Федерации отходы производства и потребления - вещества или предметы, которые образованы в процессе производства, выполнения работ, оказания услуг или в процессе потребления, которые удаляются, предназначены для удаления или подлежат удалению.</w:t>
      </w:r>
    </w:p>
    <w:p w:rsidR="00DA1873" w:rsidRPr="00480E2A" w:rsidRDefault="00DA1873" w:rsidP="00DA1873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Roboto" w:hAnsi="Roboto"/>
          <w:color w:val="333333"/>
        </w:rPr>
      </w:pPr>
      <w:r w:rsidRPr="00480E2A">
        <w:rPr>
          <w:rFonts w:ascii="Roboto" w:hAnsi="Roboto"/>
          <w:color w:val="333333"/>
        </w:rPr>
        <w:t>Правовые основы обращения с отходами установлены Федеральным законом «Об отходах производства и потребления».</w:t>
      </w:r>
    </w:p>
    <w:p w:rsidR="00DA1873" w:rsidRDefault="00DA1873" w:rsidP="00DA1873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Roboto" w:hAnsi="Roboto"/>
          <w:color w:val="333333"/>
        </w:rPr>
      </w:pPr>
      <w:r w:rsidRPr="00480E2A">
        <w:rPr>
          <w:rFonts w:ascii="Roboto" w:hAnsi="Roboto"/>
          <w:color w:val="333333"/>
        </w:rPr>
        <w:t>Несоблюдение требований в области охраны окружающей среды при обращении с отходами производства и потребления влечет административную ответственность по статье 8.2 Кодекса РФ об административных правонарушениях (далее КоАП РФ).</w:t>
      </w:r>
    </w:p>
    <w:p w:rsidR="00DA1873" w:rsidRDefault="00DA1873" w:rsidP="00DA1873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Roboto" w:hAnsi="Roboto"/>
          <w:color w:val="333333"/>
        </w:rPr>
      </w:pPr>
      <w:r w:rsidRPr="00480E2A">
        <w:rPr>
          <w:rFonts w:ascii="Roboto" w:hAnsi="Roboto"/>
          <w:color w:val="333333"/>
        </w:rPr>
        <w:t>Указанной статьей предусмотрена ответственность за несоблюдение требований в области охраны окружающей среды при сборе, накоплении, транспортировании, обработке, утилизации или обезвреживании отходов производства и потребления (часть 1), а также за несоблюдение названных требований при их размещении (часть 4).</w:t>
      </w:r>
    </w:p>
    <w:p w:rsidR="00DA1873" w:rsidRDefault="00DA1873" w:rsidP="00DA1873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Roboto" w:hAnsi="Roboto"/>
          <w:color w:val="333333"/>
        </w:rPr>
      </w:pPr>
      <w:r w:rsidRPr="00480E2A">
        <w:rPr>
          <w:rFonts w:ascii="Roboto" w:hAnsi="Roboto"/>
          <w:color w:val="333333"/>
        </w:rPr>
        <w:t>Этой же статьей предусмотрена ответственность за неисполнение обязанности по разработке проектов нормативов образования отходов производства и потребления и лимитов на их размещение или направлению таких проектов на утверждение в уполномоченны</w:t>
      </w:r>
      <w:r>
        <w:rPr>
          <w:rFonts w:ascii="Roboto" w:hAnsi="Roboto"/>
          <w:color w:val="333333"/>
        </w:rPr>
        <w:t xml:space="preserve">й орган, если такая </w:t>
      </w:r>
      <w:r>
        <w:rPr>
          <w:rFonts w:ascii="Roboto" w:hAnsi="Roboto"/>
          <w:color w:val="333333"/>
        </w:rPr>
        <w:t xml:space="preserve">обязанность </w:t>
      </w:r>
      <w:r w:rsidRPr="00480E2A">
        <w:rPr>
          <w:rFonts w:ascii="Roboto" w:hAnsi="Roboto"/>
          <w:color w:val="333333"/>
        </w:rPr>
        <w:t>установлена законодательством Российской Федерации (часть 7), за превышение утвержденных лимитов на размещение отходов производства и потребления (часть 8), за неисполнение обязанности по отнесению отходов производства и потребления I - V классов опасности к конкретному классу опасности для подтверждения такого отнесения или составлению паспортов отходов I - IV классов опасности (часть 9), за неисполнение обязанности по ведению учета в области обращения с отходами производства и потребления (часть 10) за неисполнение обязанности по проведению мониторинга состояния и загрязнения окружающей среды на территориях объектов размещения отходов производства и потребления и в пределах их воздействия на окружающую среду (часть 11), за неисполнение обязанности по проведению инвентаризации объектов размещения отходов производства и потребления (часть 12).</w:t>
      </w:r>
    </w:p>
    <w:p w:rsidR="00DA1873" w:rsidRDefault="00DA1873" w:rsidP="00DA1873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Roboto" w:hAnsi="Roboto"/>
          <w:color w:val="333333"/>
        </w:rPr>
      </w:pPr>
      <w:r w:rsidRPr="00480E2A">
        <w:rPr>
          <w:rFonts w:ascii="Roboto" w:hAnsi="Roboto"/>
          <w:color w:val="333333"/>
        </w:rPr>
        <w:t xml:space="preserve">Наказание за указанные нарушения предусмотрено в виде штрафов в размере от </w:t>
      </w:r>
      <w:proofErr w:type="gramStart"/>
      <w:r w:rsidRPr="00480E2A">
        <w:rPr>
          <w:rFonts w:ascii="Roboto" w:hAnsi="Roboto"/>
          <w:color w:val="333333"/>
        </w:rPr>
        <w:t>1  до</w:t>
      </w:r>
      <w:proofErr w:type="gramEnd"/>
      <w:r w:rsidRPr="00480E2A">
        <w:rPr>
          <w:rFonts w:ascii="Roboto" w:hAnsi="Roboto"/>
          <w:color w:val="333333"/>
        </w:rPr>
        <w:t xml:space="preserve"> 700 тыс. рублей в зависимости от субъекта ответственности и квалификации действий.</w:t>
      </w:r>
    </w:p>
    <w:p w:rsidR="00DA1873" w:rsidRPr="00480E2A" w:rsidRDefault="00DA1873" w:rsidP="00DA1873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Roboto" w:hAnsi="Roboto"/>
          <w:color w:val="333333"/>
        </w:rPr>
      </w:pPr>
      <w:r w:rsidRPr="00DA1873">
        <w:rPr>
          <w:rFonts w:ascii="Roboto" w:hAnsi="Roboto"/>
          <w:noProof/>
          <w:color w:val="333333"/>
        </w:rPr>
        <w:lastRenderedPageBreak/>
        <w:drawing>
          <wp:inline distT="0" distB="0" distL="0" distR="0">
            <wp:extent cx="2122805" cy="2154555"/>
            <wp:effectExtent l="0" t="0" r="0" b="0"/>
            <wp:docPr id="3" name="Рисунок 3" descr="D:\images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images (1)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805" cy="215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873" w:rsidRPr="00480E2A" w:rsidRDefault="00DA1873" w:rsidP="00DA1873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Roboto" w:hAnsi="Roboto"/>
          <w:color w:val="333333"/>
        </w:rPr>
      </w:pPr>
    </w:p>
    <w:p w:rsidR="00DA1873" w:rsidRPr="00480E2A" w:rsidRDefault="00DA1873" w:rsidP="00DA1873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Roboto" w:hAnsi="Roboto"/>
          <w:color w:val="333333"/>
        </w:rPr>
      </w:pPr>
      <w:r w:rsidRPr="00480E2A">
        <w:rPr>
          <w:rFonts w:ascii="Roboto" w:hAnsi="Roboto"/>
          <w:color w:val="333333"/>
        </w:rPr>
        <w:t>Нарушения санитарно-эпидемиологических требований при обращении с отходами производства и потребления образуют состав статьи 6.35 Кодекса РФ об административных правонарушениях и влекут наказание в виде штрафа от 2 тыс. до 1 млн. рублей в зависимости от субъекта ответственности и квалификации действий.</w:t>
      </w:r>
    </w:p>
    <w:p w:rsidR="00DA1873" w:rsidRPr="00480E2A" w:rsidRDefault="00DA1873" w:rsidP="00DA1873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Roboto" w:hAnsi="Roboto"/>
          <w:color w:val="333333"/>
        </w:rPr>
      </w:pPr>
      <w:r w:rsidRPr="00480E2A">
        <w:rPr>
          <w:rFonts w:ascii="Roboto" w:hAnsi="Roboto"/>
          <w:color w:val="333333"/>
        </w:rPr>
        <w:t>Кроме прочего, Кодексом РФ об административных правонарушениях предусмотрены следующие составы административных правонарушений:</w:t>
      </w:r>
    </w:p>
    <w:p w:rsidR="00DA1873" w:rsidRPr="00480E2A" w:rsidRDefault="00DA1873" w:rsidP="00DA1873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Roboto" w:hAnsi="Roboto"/>
          <w:color w:val="333333"/>
        </w:rPr>
      </w:pPr>
      <w:r w:rsidRPr="00480E2A">
        <w:rPr>
          <w:rFonts w:ascii="Roboto" w:hAnsi="Roboto"/>
          <w:color w:val="333333"/>
        </w:rPr>
        <w:t xml:space="preserve">- несоблюдение требований в области охраны окружающей среды при обращении с веществами, разрушающими озоновой слой (статья 8.2.1) при производстве, обращении или обезвреживании потенциально опасных химических веществ, в том числе радиоактивных, иных веществ и микроорганизмов (статья 8.2.2); </w:t>
      </w:r>
      <w:r w:rsidRPr="00480E2A">
        <w:rPr>
          <w:rFonts w:ascii="Roboto" w:hAnsi="Roboto"/>
          <w:color w:val="333333"/>
        </w:rPr>
        <w:t>при обращении с отходами животноводства (статье 8.2.3);</w:t>
      </w:r>
    </w:p>
    <w:p w:rsidR="00DA1873" w:rsidRPr="00480E2A" w:rsidRDefault="00DA1873" w:rsidP="00DA1873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Roboto" w:hAnsi="Roboto"/>
          <w:color w:val="333333"/>
        </w:rPr>
      </w:pPr>
      <w:r w:rsidRPr="00480E2A">
        <w:rPr>
          <w:rFonts w:ascii="Roboto" w:hAnsi="Roboto"/>
          <w:color w:val="333333"/>
        </w:rPr>
        <w:t>-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РФ товаров, упаковки товаров, подлежащих утилизации после утраты ими потребительских свойств, реализованных для внутреннего потребления на территории РФ за предыдущий календарный год (статья 8.5.1);</w:t>
      </w:r>
    </w:p>
    <w:p w:rsidR="00DA1873" w:rsidRPr="00480E2A" w:rsidRDefault="00DA1873" w:rsidP="00DA1873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Roboto" w:hAnsi="Roboto"/>
          <w:color w:val="333333"/>
        </w:rPr>
      </w:pPr>
      <w:r w:rsidRPr="00480E2A">
        <w:rPr>
          <w:rFonts w:ascii="Roboto" w:hAnsi="Roboto"/>
          <w:color w:val="333333"/>
        </w:rPr>
        <w:t>- неисполнение обязанности по проведению контроля за состоянием объекта размещения отходов производства и потребления и его воздействием на окружающую среду или проведение работ по восстановлению (рекультивации или консервации) нарушенных земель после окончания эксплуатации объекта размещения отходов производства и потребления (часть 3 статьи 8.7);</w:t>
      </w:r>
    </w:p>
    <w:p w:rsidR="00DA1873" w:rsidRPr="00480E2A" w:rsidRDefault="00DA1873" w:rsidP="00DA1873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Roboto" w:hAnsi="Roboto"/>
          <w:color w:val="333333"/>
        </w:rPr>
      </w:pPr>
      <w:r w:rsidRPr="00480E2A">
        <w:rPr>
          <w:rFonts w:ascii="Roboto" w:hAnsi="Roboto"/>
          <w:color w:val="333333"/>
        </w:rPr>
        <w:t>- применение твердых коммунальных отходов для рекультивации земель и карьеров (часть 4 статьи 8.7).</w:t>
      </w:r>
    </w:p>
    <w:p w:rsidR="00DA1873" w:rsidRPr="00480E2A" w:rsidRDefault="00DA1873" w:rsidP="00DA1873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Roboto" w:hAnsi="Roboto"/>
          <w:color w:val="333333"/>
        </w:rPr>
      </w:pPr>
      <w:r w:rsidRPr="00480E2A">
        <w:rPr>
          <w:rFonts w:ascii="Roboto" w:hAnsi="Roboto"/>
          <w:color w:val="333333"/>
        </w:rPr>
        <w:t>- неуплата в установленные сроки сбора по каждой группе товаров, группе упаковки товаров, подлежащего уплате производителями товаров, импортерами товаров, которые не обеспечивают самостоятельную утилизацию отходов от использования товаров (статья 8.41.1);</w:t>
      </w:r>
    </w:p>
    <w:p w:rsidR="00DA1873" w:rsidRDefault="00DA1873" w:rsidP="00DA1873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Roboto" w:hAnsi="Roboto"/>
          <w:color w:val="333333"/>
        </w:rPr>
      </w:pPr>
      <w:r w:rsidRPr="00480E2A">
        <w:rPr>
          <w:rFonts w:ascii="Roboto" w:hAnsi="Roboto"/>
          <w:color w:val="333333"/>
        </w:rPr>
        <w:t xml:space="preserve">Наказание за указанные правонарушения предусмотрено в виде штрафа в размере от 1 </w:t>
      </w:r>
      <w:r w:rsidRPr="00480E2A">
        <w:rPr>
          <w:rFonts w:ascii="Roboto" w:hAnsi="Roboto"/>
          <w:color w:val="333333"/>
        </w:rPr>
        <w:t>до 900 тыс. рублей в зависимости от субъекта ответственности и квалификации действий.</w:t>
      </w:r>
    </w:p>
    <w:p w:rsidR="00DA1873" w:rsidRDefault="00DA1873" w:rsidP="00DA1873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Roboto" w:hAnsi="Roboto"/>
          <w:color w:val="333333"/>
        </w:rPr>
      </w:pPr>
      <w:r w:rsidRPr="00480E2A">
        <w:rPr>
          <w:rFonts w:ascii="Roboto" w:hAnsi="Roboto"/>
          <w:color w:val="333333"/>
        </w:rPr>
        <w:t>В качестве альтернативного наказания для юридических лиц по вышеуказанным составам (за исключением составов, предусмотренных частями 7-12 статьи 8.2, статьей 8.5.1 и частью 4 статьи 8.7) предусмотрено административное приостановление деятельности на срок до 90 суток.</w:t>
      </w:r>
    </w:p>
    <w:p w:rsidR="00DA1873" w:rsidRDefault="00DA1873" w:rsidP="00DA1873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Roboto" w:hAnsi="Roboto"/>
          <w:color w:val="333333"/>
        </w:rPr>
      </w:pPr>
    </w:p>
    <w:p w:rsidR="00DA1873" w:rsidRPr="00480E2A" w:rsidRDefault="00DA1873" w:rsidP="00DA1873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Roboto" w:hAnsi="Roboto"/>
          <w:color w:val="333333"/>
        </w:rPr>
      </w:pPr>
      <w:r w:rsidRPr="00DA1873">
        <w:rPr>
          <w:rFonts w:ascii="Roboto" w:hAnsi="Roboto"/>
          <w:noProof/>
          <w:color w:val="333333"/>
        </w:rPr>
        <w:drawing>
          <wp:inline distT="0" distB="0" distL="0" distR="0">
            <wp:extent cx="2734310" cy="2083242"/>
            <wp:effectExtent l="0" t="0" r="8890" b="0"/>
            <wp:docPr id="5" name="Рисунок 5" descr="D: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images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552" cy="2142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1873" w:rsidRPr="00480E2A" w:rsidRDefault="00DA1873" w:rsidP="00DA1873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rFonts w:ascii="Roboto" w:hAnsi="Roboto"/>
          <w:color w:val="333333"/>
        </w:rPr>
      </w:pPr>
      <w:bookmarkStart w:id="0" w:name="_GoBack"/>
      <w:bookmarkEnd w:id="0"/>
      <w:r w:rsidRPr="00480E2A">
        <w:rPr>
          <w:rFonts w:ascii="Roboto" w:hAnsi="Roboto"/>
          <w:color w:val="333333"/>
        </w:rPr>
        <w:t xml:space="preserve">При наличии сведений о нарушениях в сфере обращения с твердыми коммунальными отходами необходимо обращаться в Министерство природных ресурсов и экологии Иркутской области, Службу государственного экологического надзора Иркутской области, органы </w:t>
      </w:r>
      <w:proofErr w:type="spellStart"/>
      <w:r w:rsidRPr="00480E2A">
        <w:rPr>
          <w:rFonts w:ascii="Roboto" w:hAnsi="Roboto"/>
          <w:color w:val="333333"/>
        </w:rPr>
        <w:t>Роспотренадзора</w:t>
      </w:r>
      <w:proofErr w:type="spellEnd"/>
      <w:r w:rsidRPr="00480E2A">
        <w:rPr>
          <w:rFonts w:ascii="Roboto" w:hAnsi="Roboto"/>
          <w:color w:val="333333"/>
        </w:rPr>
        <w:t xml:space="preserve"> (при нарушении санитарно-эпидемиологических требований), полиции и прокуратуры.</w:t>
      </w:r>
    </w:p>
    <w:p w:rsidR="00622C4E" w:rsidRDefault="00622C4E"/>
    <w:sectPr w:rsidR="00622C4E" w:rsidSect="00F2262D">
      <w:pgSz w:w="16838" w:h="11906" w:orient="landscape"/>
      <w:pgMar w:top="1135" w:right="820" w:bottom="851" w:left="709" w:header="709" w:footer="709" w:gutter="0"/>
      <w:cols w:num="3" w:space="85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1873"/>
    <w:rsid w:val="00622C4E"/>
    <w:rsid w:val="00DA1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6DD1D54"/>
  <w15:chartTrackingRefBased/>
  <w15:docId w15:val="{40A21611-F3AE-47C2-A39B-277F647A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18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1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DA187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Крашковец Ольга Александровна</dc:creator>
  <cp:keywords/>
  <dc:description/>
  <cp:lastModifiedBy>Крашковец Ольга Александровна</cp:lastModifiedBy>
  <cp:revision>1</cp:revision>
  <dcterms:created xsi:type="dcterms:W3CDTF">2023-12-18T08:36:00Z</dcterms:created>
  <dcterms:modified xsi:type="dcterms:W3CDTF">2023-12-18T08:46:00Z</dcterms:modified>
</cp:coreProperties>
</file>