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E09" w:rsidRPr="0086414C" w:rsidRDefault="0086414C" w:rsidP="00C42E0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27.11.2024 г. № 75</w:t>
      </w:r>
    </w:p>
    <w:p w:rsidR="0086414C" w:rsidRPr="0086414C" w:rsidRDefault="0086414C" w:rsidP="008641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6414C" w:rsidRPr="0086414C" w:rsidRDefault="0086414C" w:rsidP="008641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6414C" w:rsidRPr="0086414C" w:rsidRDefault="0086414C" w:rsidP="008641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86414C" w:rsidRPr="0086414C" w:rsidRDefault="0086414C" w:rsidP="008641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86414C" w:rsidRPr="0086414C" w:rsidRDefault="0086414C" w:rsidP="008641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86414C" w:rsidRPr="0086414C" w:rsidRDefault="0086414C" w:rsidP="0086414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6414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B539E" w:rsidRPr="0086414C" w:rsidRDefault="00FB539E" w:rsidP="00C42E09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C42E09" w:rsidRPr="0086414C" w:rsidRDefault="00C42E09" w:rsidP="00FE5ACE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86414C">
        <w:rPr>
          <w:rFonts w:ascii="Arial" w:hAnsi="Arial" w:cs="Arial"/>
          <w:b/>
          <w:sz w:val="32"/>
          <w:szCs w:val="32"/>
        </w:rPr>
        <w:t xml:space="preserve">О ВНЕСЕНИИ ИЗМЕНЕНИЙ В РЕШЕНИЕ ДУМЫ КАЛТУКСКОГО СЕЛЬСКОГО ПОСЕЛЕНИЯ ОТ 12.11.2014 Г. </w:t>
      </w:r>
      <w:r w:rsidR="0086414C" w:rsidRPr="0086414C">
        <w:rPr>
          <w:rFonts w:ascii="Arial" w:hAnsi="Arial" w:cs="Arial"/>
          <w:b/>
          <w:sz w:val="32"/>
          <w:szCs w:val="32"/>
        </w:rPr>
        <w:t xml:space="preserve">№ 68 </w:t>
      </w:r>
      <w:r w:rsidRPr="0086414C">
        <w:rPr>
          <w:rFonts w:ascii="Arial" w:hAnsi="Arial" w:cs="Arial"/>
          <w:b/>
          <w:sz w:val="32"/>
          <w:szCs w:val="32"/>
        </w:rPr>
        <w:t xml:space="preserve">«О НАЛОГЕ НА ИМУЩЕСТВО ФИЗИЧЕСКИХ ЛИЦ» (В РЕД. ОТ </w:t>
      </w:r>
      <w:r w:rsidR="00273CE4" w:rsidRPr="0086414C">
        <w:rPr>
          <w:rFonts w:ascii="Arial" w:hAnsi="Arial" w:cs="Arial"/>
          <w:b/>
          <w:sz w:val="32"/>
          <w:szCs w:val="32"/>
        </w:rPr>
        <w:t xml:space="preserve">22.01.2018 г. № 32, 18.11.2019 г. № 98, </w:t>
      </w:r>
      <w:r w:rsidRPr="0086414C">
        <w:rPr>
          <w:rFonts w:ascii="Arial" w:hAnsi="Arial" w:cs="Arial"/>
          <w:b/>
          <w:sz w:val="32"/>
          <w:szCs w:val="32"/>
        </w:rPr>
        <w:t>15.11.2021 Г. № 166)</w:t>
      </w:r>
    </w:p>
    <w:p w:rsidR="00C42E09" w:rsidRDefault="00C42E09" w:rsidP="00C42E09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FE5ACE" w:rsidRPr="00FE5ACE" w:rsidRDefault="00FE5ACE" w:rsidP="00FE5AC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E5ACE">
        <w:rPr>
          <w:rFonts w:ascii="Arial" w:hAnsi="Arial" w:cs="Arial"/>
          <w:sz w:val="24"/>
          <w:szCs w:val="24"/>
        </w:rPr>
        <w:t>В соответствии с Налоговым кодексом Российской Федерации, Федеральным законом от 12.07.2024 г.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от 06.10.2003 г. № 131-ФЗ «Об общих принципах организации местного самоуправления в Российской Федерации», руководствуясь ст. ст. 32, 47 Устава Калтукского муниципального образования, Дума Калтукского сельского  поселения,-</w:t>
      </w:r>
    </w:p>
    <w:p w:rsidR="00FE5ACE" w:rsidRPr="00FE5ACE" w:rsidRDefault="00FE5ACE" w:rsidP="00FE5ACE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C42E09" w:rsidRPr="0086414C" w:rsidRDefault="00FE5ACE" w:rsidP="00122EE6">
      <w:pPr>
        <w:spacing w:after="0" w:line="240" w:lineRule="auto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86414C">
        <w:rPr>
          <w:rFonts w:ascii="Arial" w:hAnsi="Arial" w:cs="Arial"/>
          <w:b/>
          <w:sz w:val="30"/>
          <w:szCs w:val="30"/>
        </w:rPr>
        <w:t>РЕШИЛА:</w:t>
      </w:r>
    </w:p>
    <w:p w:rsidR="00FE5ACE" w:rsidRDefault="00FE5ACE" w:rsidP="00FE5ACE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FE5ACE" w:rsidRDefault="00FE5ACE" w:rsidP="00122EE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122EE6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Внести следующие изменения в решение Думы Калтукского сельского поселения от 12.11.2014 г. </w:t>
      </w:r>
      <w:r w:rsidR="0086414C">
        <w:rPr>
          <w:rFonts w:ascii="Arial" w:hAnsi="Arial" w:cs="Arial"/>
          <w:sz w:val="24"/>
          <w:szCs w:val="24"/>
        </w:rPr>
        <w:t xml:space="preserve">№ 68 </w:t>
      </w:r>
      <w:r>
        <w:rPr>
          <w:rFonts w:ascii="Arial" w:hAnsi="Arial" w:cs="Arial"/>
          <w:sz w:val="24"/>
          <w:szCs w:val="24"/>
        </w:rPr>
        <w:t>«О налоге на имущество физических лиц» (в ред. от 22.01.2018 г. № 32, 18.11.2019 г. № 98, 15.11.2021 г. № 166)</w:t>
      </w:r>
      <w:r w:rsidR="00122EE6">
        <w:rPr>
          <w:rFonts w:ascii="Arial" w:hAnsi="Arial" w:cs="Arial"/>
          <w:sz w:val="24"/>
          <w:szCs w:val="24"/>
        </w:rPr>
        <w:t xml:space="preserve"> (далее – Решение)</w:t>
      </w:r>
      <w:r>
        <w:rPr>
          <w:rFonts w:ascii="Arial" w:hAnsi="Arial" w:cs="Arial"/>
          <w:sz w:val="24"/>
          <w:szCs w:val="24"/>
        </w:rPr>
        <w:t>:</w:t>
      </w:r>
    </w:p>
    <w:p w:rsidR="00FE5ACE" w:rsidRDefault="00FE5ACE" w:rsidP="00122EE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122EE6">
        <w:rPr>
          <w:rFonts w:ascii="Arial" w:hAnsi="Arial" w:cs="Arial"/>
          <w:sz w:val="24"/>
          <w:szCs w:val="24"/>
        </w:rPr>
        <w:t>В подпункте 2 пункта 2 Решения слова «, а также в отношении объектов налогообложения, кадастровая стоимость каждого из которых превышает 300 миллионов рублей» исключить;</w:t>
      </w:r>
    </w:p>
    <w:p w:rsidR="00122EE6" w:rsidRDefault="00122EE6" w:rsidP="00122EE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Пункт 2 Решения дополнить подпунктом </w:t>
      </w:r>
      <w:r w:rsidR="00481D7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56587A" w:rsidRDefault="00481D79" w:rsidP="00005ED1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«4</w:t>
      </w:r>
      <w:r w:rsidR="00122EE6">
        <w:rPr>
          <w:rFonts w:ascii="Arial" w:hAnsi="Arial" w:cs="Arial"/>
          <w:sz w:val="24"/>
          <w:szCs w:val="24"/>
        </w:rPr>
        <w:t xml:space="preserve">) </w:t>
      </w:r>
      <w:r w:rsidR="00122EE6" w:rsidRPr="00122EE6">
        <w:rPr>
          <w:rFonts w:ascii="Arial" w:hAnsi="Arial" w:cs="Arial"/>
          <w:sz w:val="24"/>
          <w:szCs w:val="24"/>
        </w:rPr>
        <w:t xml:space="preserve">2,5 процента в отношении объектов налогообложения, кадастровая стоимость каждого из которых </w:t>
      </w:r>
      <w:r w:rsidR="00122EE6">
        <w:rPr>
          <w:rFonts w:ascii="Arial" w:hAnsi="Arial" w:cs="Arial"/>
          <w:sz w:val="24"/>
          <w:szCs w:val="24"/>
        </w:rPr>
        <w:t>превышает 300 миллионов рублей;»;</w:t>
      </w:r>
    </w:p>
    <w:p w:rsidR="00005ED1" w:rsidRDefault="00122EE6" w:rsidP="00122EE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6587A">
        <w:rPr>
          <w:rFonts w:ascii="Arial" w:hAnsi="Arial" w:cs="Arial"/>
          <w:b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="00005ED1" w:rsidRPr="00005ED1">
        <w:rPr>
          <w:rFonts w:ascii="Arial" w:hAnsi="Arial" w:cs="Arial"/>
          <w:sz w:val="24"/>
          <w:szCs w:val="24"/>
        </w:rPr>
        <w:t>Настоящее решение подлежит официальному опубликованию в Информационном бюллетене Калтукского муниципального образования.</w:t>
      </w:r>
    </w:p>
    <w:p w:rsidR="00122EE6" w:rsidRDefault="00005ED1" w:rsidP="00122EE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005ED1">
        <w:rPr>
          <w:rFonts w:ascii="Arial" w:hAnsi="Arial" w:cs="Arial"/>
          <w:b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="00122EE6">
        <w:rPr>
          <w:rFonts w:ascii="Arial" w:hAnsi="Arial" w:cs="Arial"/>
          <w:sz w:val="24"/>
          <w:szCs w:val="24"/>
        </w:rPr>
        <w:t xml:space="preserve">Настоящее Решение вступает в силу с </w:t>
      </w:r>
      <w:r w:rsidR="0056587A">
        <w:rPr>
          <w:rFonts w:ascii="Arial" w:hAnsi="Arial" w:cs="Arial"/>
          <w:sz w:val="24"/>
          <w:szCs w:val="24"/>
        </w:rPr>
        <w:t xml:space="preserve">«01» января 2025 года. </w:t>
      </w:r>
    </w:p>
    <w:p w:rsidR="0056587A" w:rsidRPr="0056587A" w:rsidRDefault="00005ED1" w:rsidP="0056587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56587A" w:rsidRPr="0056587A">
        <w:rPr>
          <w:rFonts w:ascii="Arial" w:hAnsi="Arial" w:cs="Arial"/>
          <w:b/>
          <w:sz w:val="24"/>
          <w:szCs w:val="24"/>
        </w:rPr>
        <w:t>.</w:t>
      </w:r>
      <w:r w:rsidR="0056587A">
        <w:rPr>
          <w:rFonts w:ascii="Arial" w:hAnsi="Arial" w:cs="Arial"/>
          <w:sz w:val="24"/>
          <w:szCs w:val="24"/>
        </w:rPr>
        <w:t xml:space="preserve"> </w:t>
      </w:r>
      <w:r w:rsidR="0056587A" w:rsidRPr="0056587A">
        <w:rPr>
          <w:rFonts w:ascii="Arial" w:hAnsi="Arial" w:cs="Arial"/>
          <w:sz w:val="24"/>
          <w:szCs w:val="24"/>
        </w:rPr>
        <w:t>Контроль за исполнением настоящего решения оставляю за собой.</w:t>
      </w:r>
    </w:p>
    <w:p w:rsidR="0056587A" w:rsidRPr="0056587A" w:rsidRDefault="0056587A" w:rsidP="0056587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6587A" w:rsidRPr="0056587A" w:rsidRDefault="0056587A" w:rsidP="0056587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86414C" w:rsidRPr="0086414C" w:rsidRDefault="0086414C" w:rsidP="00864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414C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86414C" w:rsidRPr="0086414C" w:rsidRDefault="0086414C" w:rsidP="00864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414C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86414C" w:rsidRPr="0086414C" w:rsidRDefault="0086414C" w:rsidP="00864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414C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86414C" w:rsidRPr="0086414C" w:rsidRDefault="0086414C" w:rsidP="008641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414C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56587A" w:rsidRPr="0056587A" w:rsidRDefault="0056587A" w:rsidP="0086414C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56587A" w:rsidRPr="00565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98B"/>
    <w:rsid w:val="00005ED1"/>
    <w:rsid w:val="000F398B"/>
    <w:rsid w:val="00122EE6"/>
    <w:rsid w:val="00273CE4"/>
    <w:rsid w:val="00403091"/>
    <w:rsid w:val="00481D79"/>
    <w:rsid w:val="0056587A"/>
    <w:rsid w:val="0086414C"/>
    <w:rsid w:val="009F5669"/>
    <w:rsid w:val="00C35689"/>
    <w:rsid w:val="00C42E09"/>
    <w:rsid w:val="00FB539E"/>
    <w:rsid w:val="00FE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F13572-4DD3-4241-9B3B-ECB5DC33D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3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11</cp:revision>
  <dcterms:created xsi:type="dcterms:W3CDTF">2024-10-07T04:13:00Z</dcterms:created>
  <dcterms:modified xsi:type="dcterms:W3CDTF">2024-11-27T04:36:00Z</dcterms:modified>
</cp:coreProperties>
</file>