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CF" w:rsidRDefault="00A019CF" w:rsidP="00A019C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019CF" w:rsidRDefault="00A019CF" w:rsidP="00A019C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A019CF">
        <w:rPr>
          <w:color w:val="000000"/>
          <w:sz w:val="28"/>
          <w:szCs w:val="28"/>
        </w:rPr>
        <w:t>тветственность за оскорбление</w:t>
      </w:r>
    </w:p>
    <w:p w:rsidR="00A019CF" w:rsidRDefault="00A019CF" w:rsidP="00A019C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С  15 января 2021 года статьей 5.61 КоАП РФ, усилена административная ответственность за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Так, совершение данного правонарушения теперь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Ранее за совершение данного правонарушения наложение административного штрафа на граждан  составляло в размере от одной тысячи до трех тысяч рублей; на должностных лиц - от десяти тысяч до тридцати тысяч рублей; на юридических лиц - от пятидесяти тысяч до ста тысяч рублей.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 xml:space="preserve">Одновременно с этим также установлена административная ответственность за оскорбление, совершенное публично с использованием информационно-телекоммуникационных сетей, включая сеть </w:t>
      </w:r>
      <w:r>
        <w:rPr>
          <w:color w:val="000000"/>
          <w:sz w:val="28"/>
          <w:szCs w:val="28"/>
        </w:rPr>
        <w:t>«</w:t>
      </w:r>
      <w:r w:rsidRPr="00A019CF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A019CF">
        <w:rPr>
          <w:color w:val="000000"/>
          <w:sz w:val="28"/>
          <w:szCs w:val="28"/>
        </w:rPr>
        <w:t>, или в отношении нескольких лиц, в том числе индивидуально не определенных.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Совершение данного деяния повлечет за собой наложение административного штрафа: на граждан -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</w:t>
      </w:r>
      <w:r w:rsidRPr="00A019CF">
        <w:rPr>
          <w:color w:val="000000"/>
          <w:sz w:val="28"/>
          <w:szCs w:val="28"/>
        </w:rPr>
        <w:t xml:space="preserve">устанавливается административная ответственность за непринятие мер к недопущению оскорбления в информационно-телекоммуникационных сетях, включая сеть </w:t>
      </w:r>
      <w:r>
        <w:rPr>
          <w:color w:val="000000"/>
          <w:sz w:val="28"/>
          <w:szCs w:val="28"/>
        </w:rPr>
        <w:t>«</w:t>
      </w:r>
      <w:r w:rsidRPr="00A019CF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A019CF">
        <w:rPr>
          <w:color w:val="000000"/>
          <w:sz w:val="28"/>
          <w:szCs w:val="28"/>
        </w:rPr>
        <w:t>. В этом случае размер административного штрафа составит: для должностных лиц - от тридцати тысяч до пятидесяти тысяч рублей; для юридических лиц - от пятидесяти тысяч до ста тысяч рублей.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Одновременно вводятся повышенные меры административной ответственности за оскорбление, совершенное лицом, замещающим государственную или муниципальную должность либо должность государственной гражданской или муниципальной службы, в связи с осуществлением своих полномочий (должностных обязанностей).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>Для указанной категории лиц предусматривается штраф в размере от пятидесяти тысяч до ста тысяч рублей либо дисквалификация на срок до одного года. В случае повторного совершения такого правонарушения наказанием будет увеличенный размер штрафа на сумму от ста тысяч до ста пятидесяти тысяч рублей либо дисквалификация на срок до двух лет.</w:t>
      </w:r>
    </w:p>
    <w:p w:rsidR="00A019CF" w:rsidRPr="00A019CF" w:rsidRDefault="00A019CF" w:rsidP="00A019C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019CF">
        <w:rPr>
          <w:color w:val="000000"/>
          <w:sz w:val="28"/>
          <w:szCs w:val="28"/>
        </w:rPr>
        <w:t xml:space="preserve">Кроме того, КоАП РФ дополнен новой статьей 5.61.1 </w:t>
      </w:r>
      <w:r>
        <w:rPr>
          <w:color w:val="000000"/>
          <w:sz w:val="28"/>
          <w:szCs w:val="28"/>
        </w:rPr>
        <w:t>«</w:t>
      </w:r>
      <w:r w:rsidRPr="00A019CF">
        <w:rPr>
          <w:color w:val="000000"/>
          <w:sz w:val="28"/>
          <w:szCs w:val="28"/>
        </w:rPr>
        <w:t>Клевета</w:t>
      </w:r>
      <w:r>
        <w:rPr>
          <w:color w:val="000000"/>
          <w:sz w:val="28"/>
          <w:szCs w:val="28"/>
        </w:rPr>
        <w:t>»</w:t>
      </w:r>
      <w:r w:rsidRPr="00A019CF">
        <w:rPr>
          <w:color w:val="000000"/>
          <w:sz w:val="28"/>
          <w:szCs w:val="28"/>
        </w:rPr>
        <w:t>, предусматривающей административную ответственность юридических лиц в виде штрафа в размере от пятисот тысяч до трех миллионов рублей за клевету, то есть за распространение заведомо ложных сведений, порочащих честь и достоинство другого лица или подрывающих его репутацию.</w:t>
      </w:r>
    </w:p>
    <w:p w:rsidR="00A019CF" w:rsidRDefault="00A019CF" w:rsidP="00A019C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9CF" w:rsidRPr="001F7C02" w:rsidRDefault="00A019CF" w:rsidP="00A019C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помощник прокурора района</w:t>
      </w:r>
    </w:p>
    <w:p w:rsidR="00A019CF" w:rsidRPr="001F7C02" w:rsidRDefault="00A019CF" w:rsidP="00A019C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9CF" w:rsidRPr="001F7C02" w:rsidRDefault="00A019CF" w:rsidP="00A019C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младший советник юстиции          </w:t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А.Г. </w:t>
      </w:r>
      <w:proofErr w:type="spellStart"/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Петакчян</w:t>
      </w:r>
      <w:proofErr w:type="spellEnd"/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380F" w:rsidRDefault="00F5380F"/>
    <w:sectPr w:rsidR="00F5380F" w:rsidSect="00A019C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30"/>
    <w:rsid w:val="00266830"/>
    <w:rsid w:val="00A019CF"/>
    <w:rsid w:val="00F5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2021-04-20T00:58:00Z</cp:lastPrinted>
  <dcterms:created xsi:type="dcterms:W3CDTF">2021-04-20T00:52:00Z</dcterms:created>
  <dcterms:modified xsi:type="dcterms:W3CDTF">2021-04-20T00:58:00Z</dcterms:modified>
</cp:coreProperties>
</file>