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97" w:rsidRPr="008E0F97" w:rsidRDefault="00B250C1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07.05.2024</w:t>
      </w:r>
      <w:r w:rsidR="008E0F9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33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B250C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4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bookmarkStart w:id="0" w:name="_GoBack"/>
      <w:bookmarkEnd w:id="0"/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е на правоотношения, возникшие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7E95" w:rsidRDefault="00F47E95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</w:t>
      </w:r>
      <w:hyperlink r:id="rId5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Контроль за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D551CF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BB70FD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E9392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250C1">
        <w:rPr>
          <w:rFonts w:ascii="Courier New" w:eastAsia="Times New Roman" w:hAnsi="Courier New" w:cs="Courier New"/>
          <w:bCs/>
          <w:lang w:eastAsia="ru-RU"/>
        </w:rPr>
        <w:t>07.05.2024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250C1">
        <w:rPr>
          <w:rFonts w:ascii="Courier New" w:eastAsia="Times New Roman" w:hAnsi="Courier New" w:cs="Courier New"/>
          <w:bCs/>
          <w:lang w:eastAsia="ru-RU"/>
        </w:rPr>
        <w:t>33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</w:t>
      </w:r>
      <w:r w:rsidR="00B250C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Программа разработана в соответствии с: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7D3D1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в рамках которых должны соблюдаться обязательные требования, в том числе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D3D1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доклада, содержащего результаты обобщения правоприменительной практики по осуществлению муниципального контроля, его опубликование – исполнено/не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при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осуществлении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в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границах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7D3D12">
        <w:rPr>
          <w:rFonts w:ascii="Courier New" w:eastAsia="Times New Roman" w:hAnsi="Courier New" w:cs="Courier New"/>
          <w:bCs/>
          <w:lang w:eastAsia="ru-RU"/>
        </w:rPr>
        <w:t>4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2074EA"/>
    <w:rsid w:val="00306B61"/>
    <w:rsid w:val="003E41FF"/>
    <w:rsid w:val="00432232"/>
    <w:rsid w:val="004929FA"/>
    <w:rsid w:val="0064701C"/>
    <w:rsid w:val="0075340F"/>
    <w:rsid w:val="007B35D0"/>
    <w:rsid w:val="007D3D12"/>
    <w:rsid w:val="008E0F97"/>
    <w:rsid w:val="00903586"/>
    <w:rsid w:val="00980C0C"/>
    <w:rsid w:val="00B250C1"/>
    <w:rsid w:val="00BB70FD"/>
    <w:rsid w:val="00D551CF"/>
    <w:rsid w:val="00E93927"/>
    <w:rsid w:val="00F4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0FA3A-2FFD-4227-A683-F7A5BC0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F3D4B1F-89FD-47D9-A957-F38073D47EE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1D73A852-DCB8-4474-A3CE-BF2EC935402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CF1F5643-3AEB-4438-9333-2E47F2A9D0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hyperlink" Target="https://pravo-search.minjust.ru/bigs/showDocument.html?id=1F3D4B1F-89FD-47D9-A957-F38073D47EE7" TargetMode="Externa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Spec</cp:lastModifiedBy>
  <cp:revision>11</cp:revision>
  <dcterms:created xsi:type="dcterms:W3CDTF">2022-08-05T04:00:00Z</dcterms:created>
  <dcterms:modified xsi:type="dcterms:W3CDTF">2024-05-15T07:02:00Z</dcterms:modified>
</cp:coreProperties>
</file>