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396D" w:rsidRDefault="007271CA" w:rsidP="005E396D">
      <w:pPr>
        <w:spacing w:after="0" w:line="240" w:lineRule="auto"/>
        <w:contextualSpacing/>
        <w:jc w:val="center"/>
        <w:rPr>
          <w:rFonts w:ascii="Arial" w:eastAsia="Calibri" w:hAnsi="Arial" w:cs="Arial"/>
          <w:b/>
          <w:sz w:val="32"/>
          <w:szCs w:val="32"/>
        </w:rPr>
      </w:pPr>
      <w:r>
        <w:rPr>
          <w:rFonts w:ascii="Arial" w:eastAsia="Calibri" w:hAnsi="Arial" w:cs="Arial"/>
          <w:b/>
          <w:sz w:val="32"/>
          <w:szCs w:val="32"/>
        </w:rPr>
        <w:t>29.05.2026 г. № 120</w:t>
      </w:r>
    </w:p>
    <w:p w:rsidR="005E396D" w:rsidRPr="005E396D" w:rsidRDefault="005E396D" w:rsidP="005E396D">
      <w:pPr>
        <w:spacing w:after="0" w:line="240" w:lineRule="auto"/>
        <w:contextualSpacing/>
        <w:jc w:val="center"/>
        <w:rPr>
          <w:rFonts w:ascii="Arial" w:eastAsia="Calibri" w:hAnsi="Arial" w:cs="Arial"/>
          <w:b/>
          <w:sz w:val="32"/>
          <w:szCs w:val="32"/>
        </w:rPr>
      </w:pPr>
      <w:r w:rsidRPr="005E396D">
        <w:rPr>
          <w:rFonts w:ascii="Arial" w:eastAsia="Calibri" w:hAnsi="Arial" w:cs="Arial"/>
          <w:b/>
          <w:sz w:val="32"/>
          <w:szCs w:val="32"/>
        </w:rPr>
        <w:t>РОССИЙСКАЯ ФЕДЕРАЦИЯ</w:t>
      </w:r>
    </w:p>
    <w:p w:rsidR="005E396D" w:rsidRPr="005E396D" w:rsidRDefault="005E396D" w:rsidP="005E396D">
      <w:pPr>
        <w:spacing w:after="0" w:line="240" w:lineRule="auto"/>
        <w:contextualSpacing/>
        <w:jc w:val="center"/>
        <w:rPr>
          <w:rFonts w:ascii="Arial" w:eastAsia="Calibri" w:hAnsi="Arial" w:cs="Arial"/>
          <w:b/>
          <w:sz w:val="32"/>
          <w:szCs w:val="32"/>
        </w:rPr>
      </w:pPr>
      <w:r w:rsidRPr="005E396D">
        <w:rPr>
          <w:rFonts w:ascii="Arial" w:eastAsia="Calibri" w:hAnsi="Arial" w:cs="Arial"/>
          <w:b/>
          <w:sz w:val="32"/>
          <w:szCs w:val="32"/>
        </w:rPr>
        <w:t>ИРКУТСКАЯ ОБЛАСТЬ</w:t>
      </w:r>
    </w:p>
    <w:p w:rsidR="005E396D" w:rsidRPr="005E396D" w:rsidRDefault="005E396D" w:rsidP="005E396D">
      <w:pPr>
        <w:spacing w:after="0" w:line="240" w:lineRule="auto"/>
        <w:contextualSpacing/>
        <w:jc w:val="center"/>
        <w:rPr>
          <w:rFonts w:ascii="Arial" w:eastAsia="Calibri" w:hAnsi="Arial" w:cs="Arial"/>
          <w:b/>
          <w:sz w:val="32"/>
          <w:szCs w:val="32"/>
        </w:rPr>
      </w:pPr>
      <w:r w:rsidRPr="005E396D">
        <w:rPr>
          <w:rFonts w:ascii="Arial" w:eastAsia="Calibri" w:hAnsi="Arial" w:cs="Arial"/>
          <w:b/>
          <w:sz w:val="32"/>
          <w:szCs w:val="32"/>
        </w:rPr>
        <w:t>БРАТСКИЙ РАЙОН</w:t>
      </w:r>
    </w:p>
    <w:p w:rsidR="005E396D" w:rsidRPr="005E396D" w:rsidRDefault="005E396D" w:rsidP="005E396D">
      <w:pPr>
        <w:spacing w:after="0" w:line="240" w:lineRule="auto"/>
        <w:contextualSpacing/>
        <w:jc w:val="center"/>
        <w:rPr>
          <w:rFonts w:ascii="Arial" w:eastAsia="Calibri" w:hAnsi="Arial" w:cs="Arial"/>
          <w:b/>
          <w:sz w:val="32"/>
          <w:szCs w:val="32"/>
        </w:rPr>
      </w:pPr>
      <w:r w:rsidRPr="005E396D">
        <w:rPr>
          <w:rFonts w:ascii="Arial" w:eastAsia="Calibri" w:hAnsi="Arial" w:cs="Arial"/>
          <w:b/>
          <w:sz w:val="32"/>
          <w:szCs w:val="32"/>
        </w:rPr>
        <w:t>КАЛТУКСКОЕ МУНИЦИПАЛЬНОЕ ОБРАЗОВАНИЕ</w:t>
      </w:r>
    </w:p>
    <w:p w:rsidR="005E396D" w:rsidRPr="005E396D" w:rsidRDefault="005E396D" w:rsidP="005E396D">
      <w:pPr>
        <w:spacing w:after="0" w:line="240" w:lineRule="auto"/>
        <w:contextualSpacing/>
        <w:jc w:val="center"/>
        <w:rPr>
          <w:rFonts w:ascii="Arial" w:eastAsia="Calibri" w:hAnsi="Arial" w:cs="Arial"/>
          <w:b/>
          <w:sz w:val="32"/>
          <w:szCs w:val="32"/>
        </w:rPr>
      </w:pPr>
      <w:r w:rsidRPr="005E396D">
        <w:rPr>
          <w:rFonts w:ascii="Arial" w:eastAsia="Calibri" w:hAnsi="Arial" w:cs="Arial"/>
          <w:b/>
          <w:sz w:val="32"/>
          <w:szCs w:val="32"/>
        </w:rPr>
        <w:t>ДУМА</w:t>
      </w:r>
    </w:p>
    <w:p w:rsidR="005E396D" w:rsidRPr="005E396D" w:rsidRDefault="005E396D" w:rsidP="005E396D">
      <w:pPr>
        <w:spacing w:after="0" w:line="240" w:lineRule="auto"/>
        <w:contextualSpacing/>
        <w:jc w:val="center"/>
        <w:rPr>
          <w:rFonts w:ascii="Arial" w:eastAsia="Calibri" w:hAnsi="Arial" w:cs="Arial"/>
          <w:b/>
          <w:sz w:val="32"/>
          <w:szCs w:val="32"/>
        </w:rPr>
      </w:pPr>
      <w:r w:rsidRPr="005E396D">
        <w:rPr>
          <w:rFonts w:ascii="Arial" w:eastAsia="Calibri" w:hAnsi="Arial" w:cs="Arial"/>
          <w:b/>
          <w:sz w:val="32"/>
          <w:szCs w:val="32"/>
        </w:rPr>
        <w:t>РЕШЕНИЕ</w:t>
      </w:r>
    </w:p>
    <w:p w:rsidR="005F36D9" w:rsidRPr="005E396D" w:rsidRDefault="005F36D9" w:rsidP="004D27D4">
      <w:pPr>
        <w:autoSpaceDE w:val="0"/>
        <w:autoSpaceDN w:val="0"/>
        <w:adjustRightInd w:val="0"/>
        <w:spacing w:after="0" w:line="240" w:lineRule="auto"/>
        <w:jc w:val="center"/>
        <w:rPr>
          <w:rFonts w:ascii="Arial" w:eastAsia="Times New Roman" w:hAnsi="Arial" w:cs="Arial"/>
          <w:b/>
          <w:bCs/>
          <w:kern w:val="2"/>
          <w:sz w:val="32"/>
          <w:szCs w:val="32"/>
          <w:lang w:eastAsia="ru-RU"/>
        </w:rPr>
      </w:pPr>
    </w:p>
    <w:p w:rsidR="005F36D9" w:rsidRPr="005E396D" w:rsidRDefault="0042119E" w:rsidP="00D15CD5">
      <w:pPr>
        <w:tabs>
          <w:tab w:val="left" w:pos="7560"/>
        </w:tabs>
        <w:spacing w:after="0" w:line="240" w:lineRule="auto"/>
        <w:ind w:firstLine="720"/>
        <w:jc w:val="center"/>
        <w:rPr>
          <w:rFonts w:ascii="Arial" w:eastAsia="Times New Roman" w:hAnsi="Arial" w:cs="Arial"/>
          <w:b/>
          <w:sz w:val="32"/>
          <w:szCs w:val="32"/>
          <w:lang w:eastAsia="ru-RU"/>
        </w:rPr>
      </w:pPr>
      <w:r w:rsidRPr="005E396D">
        <w:rPr>
          <w:rFonts w:ascii="Arial" w:eastAsia="Times New Roman" w:hAnsi="Arial" w:cs="Arial"/>
          <w:b/>
          <w:sz w:val="32"/>
          <w:szCs w:val="32"/>
          <w:lang w:eastAsia="ru-RU"/>
        </w:rPr>
        <w:t>ОБ УТВЕРЖДЕНИИ</w:t>
      </w:r>
      <w:r w:rsidR="00D15CD5" w:rsidRPr="005E396D">
        <w:rPr>
          <w:sz w:val="32"/>
          <w:szCs w:val="32"/>
        </w:rPr>
        <w:t xml:space="preserve"> </w:t>
      </w:r>
      <w:r w:rsidR="00D15CD5" w:rsidRPr="005E396D">
        <w:rPr>
          <w:rFonts w:ascii="Arial" w:eastAsia="Times New Roman" w:hAnsi="Arial" w:cs="Arial"/>
          <w:b/>
          <w:sz w:val="32"/>
          <w:szCs w:val="32"/>
          <w:lang w:eastAsia="ru-RU"/>
        </w:rPr>
        <w:t>ПОРЯДКА</w:t>
      </w:r>
      <w:r w:rsidR="00880D37" w:rsidRPr="005E396D">
        <w:rPr>
          <w:rFonts w:ascii="Arial" w:eastAsia="Times New Roman" w:hAnsi="Arial" w:cs="Arial"/>
          <w:b/>
          <w:sz w:val="32"/>
          <w:szCs w:val="32"/>
          <w:lang w:eastAsia="ru-RU"/>
        </w:rPr>
        <w:t xml:space="preserve"> </w:t>
      </w:r>
      <w:r w:rsidR="00D15CD5" w:rsidRPr="005E396D">
        <w:rPr>
          <w:rFonts w:ascii="Arial" w:eastAsia="Times New Roman" w:hAnsi="Arial" w:cs="Arial"/>
          <w:b/>
          <w:sz w:val="32"/>
          <w:szCs w:val="32"/>
          <w:lang w:eastAsia="ru-RU"/>
        </w:rPr>
        <w:t>НАЗНАЧЕНИЯ И ПРОВЕДЕНИЯ ОПРОСА ГРАЖДАН</w:t>
      </w:r>
      <w:r w:rsidR="00880D37" w:rsidRPr="005E396D">
        <w:rPr>
          <w:rFonts w:ascii="Arial" w:eastAsia="Times New Roman" w:hAnsi="Arial" w:cs="Arial"/>
          <w:b/>
          <w:sz w:val="32"/>
          <w:szCs w:val="32"/>
          <w:lang w:eastAsia="ru-RU"/>
        </w:rPr>
        <w:t xml:space="preserve"> </w:t>
      </w:r>
      <w:r w:rsidR="00D15CD5" w:rsidRPr="005E396D">
        <w:rPr>
          <w:rFonts w:ascii="Arial" w:eastAsia="Times New Roman" w:hAnsi="Arial" w:cs="Arial"/>
          <w:b/>
          <w:sz w:val="32"/>
          <w:szCs w:val="32"/>
          <w:lang w:eastAsia="ru-RU"/>
        </w:rPr>
        <w:t xml:space="preserve">В </w:t>
      </w:r>
      <w:r w:rsidR="005E396D">
        <w:rPr>
          <w:rFonts w:ascii="Arial" w:eastAsia="Times New Roman" w:hAnsi="Arial" w:cs="Arial"/>
          <w:b/>
          <w:sz w:val="32"/>
          <w:szCs w:val="32"/>
          <w:lang w:eastAsia="ru-RU"/>
        </w:rPr>
        <w:t>КАЛТУКСКОМ</w:t>
      </w:r>
      <w:r w:rsidR="00D15CD5" w:rsidRPr="005E396D">
        <w:rPr>
          <w:rFonts w:ascii="Arial" w:eastAsia="Times New Roman" w:hAnsi="Arial" w:cs="Arial"/>
          <w:b/>
          <w:sz w:val="32"/>
          <w:szCs w:val="32"/>
          <w:lang w:eastAsia="ru-RU"/>
        </w:rPr>
        <w:t xml:space="preserve"> МУНИЦИПАЛЬНОМ ОБРАЗОВАНИИ</w:t>
      </w:r>
    </w:p>
    <w:p w:rsidR="005F36D9" w:rsidRPr="005F36D9" w:rsidRDefault="005F36D9" w:rsidP="005F36D9">
      <w:pPr>
        <w:spacing w:after="0" w:line="240" w:lineRule="auto"/>
        <w:rPr>
          <w:rFonts w:ascii="Arial" w:eastAsia="Times New Roman" w:hAnsi="Arial" w:cs="Arial"/>
          <w:b/>
          <w:bCs/>
          <w:sz w:val="24"/>
          <w:szCs w:val="24"/>
          <w:lang w:eastAsia="ru-RU"/>
        </w:rPr>
      </w:pPr>
    </w:p>
    <w:p w:rsidR="005F36D9" w:rsidRPr="005F36D9" w:rsidRDefault="00A91F16" w:rsidP="005F36D9">
      <w:pPr>
        <w:spacing w:after="0" w:line="240" w:lineRule="auto"/>
        <w:ind w:firstLine="540"/>
        <w:jc w:val="both"/>
        <w:rPr>
          <w:rFonts w:ascii="Arial" w:eastAsia="Times New Roman" w:hAnsi="Arial" w:cs="Arial"/>
          <w:sz w:val="24"/>
          <w:szCs w:val="24"/>
          <w:lang w:eastAsia="ru-RU"/>
        </w:rPr>
      </w:pPr>
      <w:r w:rsidRPr="00A91F16">
        <w:rPr>
          <w:rFonts w:ascii="Arial" w:eastAsia="Times New Roman" w:hAnsi="Arial" w:cs="Arial"/>
          <w:sz w:val="24"/>
          <w:szCs w:val="24"/>
          <w:lang w:eastAsia="ru-RU"/>
        </w:rPr>
        <w:t>В соответствии</w:t>
      </w:r>
      <w:r w:rsidR="00D15CD5" w:rsidRPr="00D15CD5">
        <w:rPr>
          <w:rFonts w:ascii="Arial" w:eastAsia="Times New Roman" w:hAnsi="Arial" w:cs="Arial"/>
          <w:sz w:val="24"/>
          <w:szCs w:val="24"/>
          <w:lang w:eastAsia="ru-RU"/>
        </w:rPr>
        <w:t xml:space="preserve"> со статьей 46 Федерального закона от 20 марта 2025 года</w:t>
      </w:r>
      <w:r w:rsidR="005E396D">
        <w:rPr>
          <w:rFonts w:ascii="Arial" w:eastAsia="Times New Roman" w:hAnsi="Arial" w:cs="Arial"/>
          <w:sz w:val="24"/>
          <w:szCs w:val="24"/>
          <w:lang w:eastAsia="ru-RU"/>
        </w:rPr>
        <w:t xml:space="preserve"> </w:t>
      </w:r>
      <w:r w:rsidR="00D15CD5" w:rsidRPr="00D15CD5">
        <w:rPr>
          <w:rFonts w:ascii="Arial" w:eastAsia="Times New Roman" w:hAnsi="Arial" w:cs="Arial"/>
          <w:sz w:val="24"/>
          <w:szCs w:val="24"/>
          <w:lang w:eastAsia="ru-RU"/>
        </w:rPr>
        <w:t xml:space="preserve">№ 33-ФЗ «Об общих принципах организации местного самоуправления в единой системе публичной власти», Законом Иркутской области от 2 марта 2016 года № 7-ОЗ «Об основах назначения и проведения опроса граждан в муниципальных образованиях Иркутской области», статьями </w:t>
      </w:r>
      <w:r w:rsidR="003C2AF0">
        <w:rPr>
          <w:rFonts w:ascii="Arial" w:eastAsia="Times New Roman" w:hAnsi="Arial" w:cs="Arial"/>
          <w:sz w:val="24"/>
          <w:szCs w:val="24"/>
          <w:lang w:eastAsia="ru-RU"/>
        </w:rPr>
        <w:t>20, 47</w:t>
      </w:r>
      <w:r w:rsidR="00D15CD5" w:rsidRPr="00D15CD5">
        <w:rPr>
          <w:rFonts w:ascii="Arial" w:eastAsia="Times New Roman" w:hAnsi="Arial" w:cs="Arial"/>
          <w:sz w:val="24"/>
          <w:szCs w:val="24"/>
          <w:lang w:eastAsia="ru-RU"/>
        </w:rPr>
        <w:t xml:space="preserve"> Устава </w:t>
      </w:r>
      <w:r w:rsidR="005E396D">
        <w:rPr>
          <w:rFonts w:ascii="Arial" w:eastAsia="Times New Roman" w:hAnsi="Arial" w:cs="Arial"/>
          <w:sz w:val="24"/>
          <w:szCs w:val="24"/>
          <w:lang w:eastAsia="ru-RU"/>
        </w:rPr>
        <w:t>Калтукского</w:t>
      </w:r>
      <w:r w:rsidR="00D15CD5">
        <w:rPr>
          <w:rFonts w:ascii="Arial" w:eastAsia="Times New Roman" w:hAnsi="Arial" w:cs="Arial"/>
          <w:sz w:val="24"/>
          <w:szCs w:val="24"/>
          <w:lang w:eastAsia="ru-RU"/>
        </w:rPr>
        <w:t xml:space="preserve"> </w:t>
      </w:r>
      <w:r w:rsidR="00D15CD5" w:rsidRPr="00D15CD5">
        <w:rPr>
          <w:rFonts w:ascii="Arial" w:eastAsia="Times New Roman" w:hAnsi="Arial" w:cs="Arial"/>
          <w:sz w:val="24"/>
          <w:szCs w:val="24"/>
          <w:lang w:eastAsia="ru-RU"/>
        </w:rPr>
        <w:t>муниципального образования</w:t>
      </w:r>
      <w:r w:rsidR="00B91AD9">
        <w:rPr>
          <w:rFonts w:ascii="Arial" w:eastAsia="Times New Roman" w:hAnsi="Arial" w:cs="Arial"/>
          <w:sz w:val="24"/>
          <w:szCs w:val="24"/>
          <w:lang w:eastAsia="ru-RU"/>
        </w:rPr>
        <w:t>,</w:t>
      </w:r>
      <w:r w:rsidR="003C2AF0">
        <w:rPr>
          <w:rFonts w:ascii="Arial" w:eastAsia="Times New Roman" w:hAnsi="Arial" w:cs="Arial"/>
          <w:sz w:val="24"/>
          <w:szCs w:val="24"/>
          <w:lang w:eastAsia="ru-RU"/>
        </w:rPr>
        <w:t xml:space="preserve"> Дума </w:t>
      </w:r>
      <w:r w:rsidR="005E396D">
        <w:rPr>
          <w:rFonts w:ascii="Arial" w:eastAsia="Times New Roman" w:hAnsi="Arial" w:cs="Arial"/>
          <w:sz w:val="24"/>
          <w:szCs w:val="24"/>
          <w:lang w:eastAsia="ru-RU"/>
        </w:rPr>
        <w:t>Калтукского</w:t>
      </w:r>
      <w:r w:rsidR="003C2AF0">
        <w:rPr>
          <w:rFonts w:ascii="Arial" w:eastAsia="Times New Roman" w:hAnsi="Arial" w:cs="Arial"/>
          <w:sz w:val="24"/>
          <w:szCs w:val="24"/>
          <w:lang w:eastAsia="ru-RU"/>
        </w:rPr>
        <w:t xml:space="preserve"> </w:t>
      </w:r>
      <w:r w:rsidR="005E396D">
        <w:rPr>
          <w:rFonts w:ascii="Arial" w:eastAsia="Times New Roman" w:hAnsi="Arial" w:cs="Arial"/>
          <w:sz w:val="24"/>
          <w:szCs w:val="24"/>
          <w:lang w:eastAsia="ru-RU"/>
        </w:rPr>
        <w:t>сельского поселения</w:t>
      </w:r>
      <w:r w:rsidR="003C2AF0">
        <w:rPr>
          <w:rFonts w:ascii="Arial" w:eastAsia="Times New Roman" w:hAnsi="Arial" w:cs="Arial"/>
          <w:sz w:val="24"/>
          <w:szCs w:val="24"/>
          <w:lang w:eastAsia="ru-RU"/>
        </w:rPr>
        <w:t xml:space="preserve">, </w:t>
      </w:r>
      <w:r w:rsidR="00B91AD9">
        <w:rPr>
          <w:rFonts w:ascii="Arial" w:eastAsia="Times New Roman" w:hAnsi="Arial" w:cs="Arial"/>
          <w:sz w:val="24"/>
          <w:szCs w:val="24"/>
          <w:lang w:eastAsia="ru-RU"/>
        </w:rPr>
        <w:t>-</w:t>
      </w:r>
    </w:p>
    <w:p w:rsidR="005F36D9" w:rsidRPr="005F36D9" w:rsidRDefault="005F36D9" w:rsidP="005F36D9">
      <w:pPr>
        <w:spacing w:after="0" w:line="240" w:lineRule="auto"/>
        <w:rPr>
          <w:rFonts w:ascii="Arial" w:eastAsia="Times New Roman" w:hAnsi="Arial" w:cs="Arial"/>
          <w:b/>
          <w:sz w:val="24"/>
          <w:szCs w:val="24"/>
          <w:lang w:eastAsia="ru-RU"/>
        </w:rPr>
      </w:pPr>
    </w:p>
    <w:p w:rsidR="005F36D9" w:rsidRPr="005E396D" w:rsidRDefault="00B874EE" w:rsidP="00F86679">
      <w:pPr>
        <w:spacing w:after="0" w:line="240" w:lineRule="auto"/>
        <w:jc w:val="center"/>
        <w:rPr>
          <w:rFonts w:ascii="Arial" w:eastAsia="Times New Roman" w:hAnsi="Arial" w:cs="Arial"/>
          <w:b/>
          <w:bCs/>
          <w:sz w:val="30"/>
          <w:szCs w:val="30"/>
          <w:lang w:eastAsia="ru-RU"/>
        </w:rPr>
      </w:pPr>
      <w:r w:rsidRPr="005E396D">
        <w:rPr>
          <w:rFonts w:ascii="Arial" w:eastAsia="Times New Roman" w:hAnsi="Arial" w:cs="Arial"/>
          <w:b/>
          <w:bCs/>
          <w:sz w:val="30"/>
          <w:szCs w:val="30"/>
          <w:lang w:eastAsia="ru-RU"/>
        </w:rPr>
        <w:t>Р</w:t>
      </w:r>
      <w:r w:rsidR="005F36D9" w:rsidRPr="005E396D">
        <w:rPr>
          <w:rFonts w:ascii="Arial" w:eastAsia="Times New Roman" w:hAnsi="Arial" w:cs="Arial"/>
          <w:b/>
          <w:bCs/>
          <w:sz w:val="30"/>
          <w:szCs w:val="30"/>
          <w:lang w:eastAsia="ru-RU"/>
        </w:rPr>
        <w:t>ЕШИЛА:</w:t>
      </w:r>
    </w:p>
    <w:p w:rsidR="00B874EE" w:rsidRPr="005F36D9" w:rsidRDefault="00B874EE" w:rsidP="00B874EE">
      <w:pPr>
        <w:spacing w:after="0" w:line="240" w:lineRule="auto"/>
        <w:jc w:val="center"/>
        <w:rPr>
          <w:rFonts w:ascii="Arial" w:eastAsia="Times New Roman" w:hAnsi="Arial" w:cs="Arial"/>
          <w:b/>
          <w:bCs/>
          <w:sz w:val="24"/>
          <w:szCs w:val="24"/>
          <w:lang w:eastAsia="ru-RU"/>
        </w:rPr>
      </w:pPr>
    </w:p>
    <w:p w:rsidR="005F36D9" w:rsidRDefault="005F36D9" w:rsidP="0042119E">
      <w:pPr>
        <w:spacing w:after="0" w:line="240" w:lineRule="auto"/>
        <w:ind w:firstLine="709"/>
        <w:jc w:val="both"/>
        <w:rPr>
          <w:rFonts w:ascii="Arial" w:eastAsia="Times New Roman" w:hAnsi="Arial" w:cs="Arial"/>
          <w:sz w:val="24"/>
          <w:szCs w:val="24"/>
          <w:lang w:eastAsia="ru-RU"/>
        </w:rPr>
      </w:pPr>
      <w:r w:rsidRPr="005F36D9">
        <w:rPr>
          <w:rFonts w:ascii="Arial" w:eastAsia="Times New Roman" w:hAnsi="Arial" w:cs="Arial"/>
          <w:sz w:val="24"/>
          <w:szCs w:val="24"/>
          <w:lang w:eastAsia="ru-RU"/>
        </w:rPr>
        <w:t xml:space="preserve">1. </w:t>
      </w:r>
      <w:r w:rsidR="0042119E">
        <w:rPr>
          <w:rFonts w:ascii="Arial" w:eastAsia="Times New Roman" w:hAnsi="Arial" w:cs="Arial"/>
          <w:sz w:val="24"/>
          <w:szCs w:val="24"/>
          <w:lang w:eastAsia="ru-RU"/>
        </w:rPr>
        <w:t>Утвердить</w:t>
      </w:r>
      <w:r w:rsidR="003C2AF0">
        <w:rPr>
          <w:rFonts w:ascii="Arial" w:eastAsia="Times New Roman" w:hAnsi="Arial" w:cs="Arial"/>
          <w:sz w:val="24"/>
          <w:szCs w:val="24"/>
          <w:lang w:eastAsia="ru-RU"/>
        </w:rPr>
        <w:t xml:space="preserve"> прилагаемый</w:t>
      </w:r>
      <w:r w:rsidR="0042119E">
        <w:rPr>
          <w:rFonts w:ascii="Arial" w:eastAsia="Times New Roman" w:hAnsi="Arial" w:cs="Arial"/>
          <w:sz w:val="24"/>
          <w:szCs w:val="24"/>
          <w:lang w:eastAsia="ru-RU"/>
        </w:rPr>
        <w:t xml:space="preserve"> </w:t>
      </w:r>
      <w:r w:rsidR="00D15CD5" w:rsidRPr="00D15CD5">
        <w:rPr>
          <w:rFonts w:ascii="Arial" w:eastAsia="Times New Roman" w:hAnsi="Arial" w:cs="Arial"/>
          <w:sz w:val="24"/>
          <w:szCs w:val="24"/>
          <w:lang w:eastAsia="ru-RU"/>
        </w:rPr>
        <w:t xml:space="preserve">Порядок назначения и проведения опроса граждан в </w:t>
      </w:r>
      <w:r w:rsidR="005E396D">
        <w:rPr>
          <w:rFonts w:ascii="Arial" w:eastAsia="Times New Roman" w:hAnsi="Arial" w:cs="Arial"/>
          <w:sz w:val="24"/>
          <w:szCs w:val="24"/>
          <w:lang w:eastAsia="ru-RU"/>
        </w:rPr>
        <w:t>Калтукском</w:t>
      </w:r>
      <w:r w:rsidR="00D15CD5" w:rsidRPr="00D15CD5">
        <w:rPr>
          <w:rFonts w:ascii="Arial" w:eastAsia="Times New Roman" w:hAnsi="Arial" w:cs="Arial"/>
          <w:sz w:val="24"/>
          <w:szCs w:val="24"/>
          <w:lang w:eastAsia="ru-RU"/>
        </w:rPr>
        <w:t xml:space="preserve"> муниципальном образовании</w:t>
      </w:r>
      <w:r w:rsidR="0042119E">
        <w:rPr>
          <w:rFonts w:ascii="Arial" w:eastAsia="Times New Roman" w:hAnsi="Arial" w:cs="Arial"/>
          <w:sz w:val="24"/>
          <w:szCs w:val="24"/>
          <w:lang w:eastAsia="ru-RU"/>
        </w:rPr>
        <w:t xml:space="preserve">. </w:t>
      </w:r>
    </w:p>
    <w:p w:rsidR="003C2AF0" w:rsidRPr="005F36D9" w:rsidRDefault="003C2AF0" w:rsidP="005E396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2. Решение Думы </w:t>
      </w:r>
      <w:r w:rsidR="005E396D">
        <w:rPr>
          <w:rFonts w:ascii="Arial" w:eastAsia="Times New Roman" w:hAnsi="Arial" w:cs="Arial"/>
          <w:sz w:val="24"/>
          <w:szCs w:val="24"/>
          <w:lang w:eastAsia="ru-RU"/>
        </w:rPr>
        <w:t>Калтукского</w:t>
      </w:r>
      <w:r>
        <w:rPr>
          <w:rFonts w:ascii="Arial" w:eastAsia="Times New Roman" w:hAnsi="Arial" w:cs="Arial"/>
          <w:sz w:val="24"/>
          <w:szCs w:val="24"/>
          <w:lang w:eastAsia="ru-RU"/>
        </w:rPr>
        <w:t xml:space="preserve"> </w:t>
      </w:r>
      <w:r w:rsidR="005E396D">
        <w:rPr>
          <w:rFonts w:ascii="Arial" w:eastAsia="Times New Roman" w:hAnsi="Arial" w:cs="Arial"/>
          <w:sz w:val="24"/>
          <w:szCs w:val="24"/>
          <w:lang w:eastAsia="ru-RU"/>
        </w:rPr>
        <w:t>сельского поселения</w:t>
      </w:r>
      <w:r>
        <w:rPr>
          <w:rFonts w:ascii="Arial" w:eastAsia="Times New Roman" w:hAnsi="Arial" w:cs="Arial"/>
          <w:sz w:val="24"/>
          <w:szCs w:val="24"/>
          <w:lang w:eastAsia="ru-RU"/>
        </w:rPr>
        <w:t xml:space="preserve"> от </w:t>
      </w:r>
      <w:r w:rsidR="005E396D" w:rsidRPr="005E396D">
        <w:rPr>
          <w:rFonts w:ascii="Arial" w:eastAsia="Times New Roman" w:hAnsi="Arial" w:cs="Arial"/>
          <w:sz w:val="24"/>
          <w:szCs w:val="24"/>
          <w:lang w:eastAsia="ru-RU"/>
        </w:rPr>
        <w:t xml:space="preserve">26.10.2018 г. № 58 </w:t>
      </w:r>
      <w:r>
        <w:rPr>
          <w:rFonts w:ascii="Arial" w:eastAsia="Times New Roman" w:hAnsi="Arial" w:cs="Arial"/>
          <w:sz w:val="24"/>
          <w:szCs w:val="24"/>
          <w:lang w:eastAsia="ru-RU"/>
        </w:rPr>
        <w:t>«</w:t>
      </w:r>
      <w:r w:rsidR="005E396D" w:rsidRPr="005E396D">
        <w:rPr>
          <w:rFonts w:ascii="Arial" w:eastAsia="Times New Roman" w:hAnsi="Arial" w:cs="Arial"/>
          <w:sz w:val="24"/>
          <w:szCs w:val="24"/>
          <w:lang w:eastAsia="ru-RU"/>
        </w:rPr>
        <w:t>О порядке назначения и проведения опроса граждан</w:t>
      </w:r>
      <w:r w:rsidR="005E396D">
        <w:rPr>
          <w:rFonts w:ascii="Arial" w:eastAsia="Times New Roman" w:hAnsi="Arial" w:cs="Arial"/>
          <w:sz w:val="24"/>
          <w:szCs w:val="24"/>
          <w:lang w:eastAsia="ru-RU"/>
        </w:rPr>
        <w:t xml:space="preserve"> в К</w:t>
      </w:r>
      <w:r w:rsidR="005E396D" w:rsidRPr="005E396D">
        <w:rPr>
          <w:rFonts w:ascii="Arial" w:eastAsia="Times New Roman" w:hAnsi="Arial" w:cs="Arial"/>
          <w:sz w:val="24"/>
          <w:szCs w:val="24"/>
          <w:lang w:eastAsia="ru-RU"/>
        </w:rPr>
        <w:t>алтукском муниципальном образовании</w:t>
      </w:r>
      <w:r w:rsidR="005E396D">
        <w:rPr>
          <w:rFonts w:ascii="Arial" w:eastAsia="Times New Roman" w:hAnsi="Arial" w:cs="Arial"/>
          <w:sz w:val="24"/>
          <w:szCs w:val="24"/>
          <w:lang w:eastAsia="ru-RU"/>
        </w:rPr>
        <w:t xml:space="preserve">», </w:t>
      </w:r>
      <w:r>
        <w:rPr>
          <w:rFonts w:ascii="Arial" w:eastAsia="Times New Roman" w:hAnsi="Arial" w:cs="Arial"/>
          <w:sz w:val="24"/>
          <w:szCs w:val="24"/>
          <w:lang w:eastAsia="ru-RU"/>
        </w:rPr>
        <w:t>считать утратившим силу.</w:t>
      </w:r>
    </w:p>
    <w:p w:rsidR="00336A49" w:rsidRDefault="003C2AF0" w:rsidP="001E6022">
      <w:pPr>
        <w:widowControl w:val="0"/>
        <w:shd w:val="clear" w:color="auto" w:fill="FFFFFF"/>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w:t>
      </w:r>
      <w:r w:rsidR="005F36D9" w:rsidRPr="005F36D9">
        <w:rPr>
          <w:rFonts w:ascii="Arial" w:eastAsia="Times New Roman" w:hAnsi="Arial" w:cs="Arial"/>
          <w:sz w:val="24"/>
          <w:szCs w:val="24"/>
          <w:lang w:eastAsia="ru-RU"/>
        </w:rPr>
        <w:t xml:space="preserve">. </w:t>
      </w:r>
      <w:r w:rsidR="00880D37">
        <w:rPr>
          <w:rFonts w:ascii="Arial" w:eastAsia="Times New Roman" w:hAnsi="Arial" w:cs="Arial"/>
          <w:sz w:val="24"/>
          <w:szCs w:val="24"/>
          <w:lang w:eastAsia="ru-RU"/>
        </w:rPr>
        <w:t xml:space="preserve">Настоящее </w:t>
      </w:r>
      <w:r w:rsidR="00880D37" w:rsidRPr="005F36D9">
        <w:rPr>
          <w:rFonts w:ascii="Arial" w:eastAsia="Times New Roman" w:hAnsi="Arial" w:cs="Arial"/>
          <w:sz w:val="24"/>
          <w:szCs w:val="24"/>
          <w:lang w:eastAsia="ru-RU"/>
        </w:rPr>
        <w:t>решение подлежит официальному опубликованию в Информационном бюллетене</w:t>
      </w:r>
      <w:r w:rsidR="00880D37">
        <w:rPr>
          <w:rFonts w:ascii="Arial" w:eastAsia="Times New Roman" w:hAnsi="Arial" w:cs="Arial"/>
          <w:sz w:val="24"/>
          <w:szCs w:val="24"/>
          <w:lang w:eastAsia="ru-RU"/>
        </w:rPr>
        <w:t xml:space="preserve"> </w:t>
      </w:r>
      <w:r w:rsidR="005E396D">
        <w:rPr>
          <w:rFonts w:ascii="Arial" w:eastAsia="Times New Roman" w:hAnsi="Arial" w:cs="Arial"/>
          <w:sz w:val="24"/>
          <w:szCs w:val="24"/>
          <w:lang w:eastAsia="ru-RU"/>
        </w:rPr>
        <w:t>Калтукского</w:t>
      </w:r>
      <w:r w:rsidR="00880D37">
        <w:rPr>
          <w:rFonts w:ascii="Arial" w:eastAsia="Times New Roman" w:hAnsi="Arial" w:cs="Arial"/>
          <w:sz w:val="24"/>
          <w:szCs w:val="24"/>
          <w:lang w:eastAsia="ru-RU"/>
        </w:rPr>
        <w:t xml:space="preserve"> муниципального образования</w:t>
      </w:r>
      <w:r w:rsidR="00880D37" w:rsidRPr="005F36D9">
        <w:rPr>
          <w:rFonts w:ascii="Arial" w:eastAsia="Times New Roman" w:hAnsi="Arial" w:cs="Arial"/>
          <w:sz w:val="24"/>
          <w:szCs w:val="24"/>
          <w:lang w:eastAsia="ru-RU"/>
        </w:rPr>
        <w:t xml:space="preserve"> и размещению на официальном сайте администрации </w:t>
      </w:r>
      <w:r w:rsidR="005E396D">
        <w:rPr>
          <w:rFonts w:ascii="Arial" w:eastAsia="Times New Roman" w:hAnsi="Arial" w:cs="Arial"/>
          <w:sz w:val="24"/>
          <w:szCs w:val="24"/>
          <w:lang w:eastAsia="ru-RU"/>
        </w:rPr>
        <w:t>Калтукского</w:t>
      </w:r>
      <w:r w:rsidR="00880D37">
        <w:rPr>
          <w:rFonts w:ascii="Arial" w:eastAsia="Times New Roman" w:hAnsi="Arial" w:cs="Arial"/>
          <w:sz w:val="24"/>
          <w:szCs w:val="24"/>
          <w:lang w:eastAsia="ru-RU"/>
        </w:rPr>
        <w:t xml:space="preserve"> сельского поселения в сети «Интернет».</w:t>
      </w:r>
    </w:p>
    <w:p w:rsidR="003C2AF0" w:rsidRPr="005F36D9" w:rsidRDefault="003C2AF0" w:rsidP="003C2AF0">
      <w:pPr>
        <w:widowControl w:val="0"/>
        <w:shd w:val="clear" w:color="auto" w:fill="FFFFFF"/>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4</w:t>
      </w:r>
      <w:r w:rsidR="00336A49">
        <w:rPr>
          <w:rFonts w:ascii="Arial" w:eastAsia="Times New Roman" w:hAnsi="Arial" w:cs="Arial"/>
          <w:sz w:val="24"/>
          <w:szCs w:val="24"/>
          <w:lang w:eastAsia="ru-RU"/>
        </w:rPr>
        <w:t xml:space="preserve">. </w:t>
      </w:r>
      <w:r w:rsidR="00880D37" w:rsidRPr="005F36D9">
        <w:rPr>
          <w:rFonts w:ascii="Arial" w:eastAsia="Times New Roman" w:hAnsi="Arial" w:cs="Arial"/>
          <w:sz w:val="24"/>
          <w:szCs w:val="24"/>
          <w:lang w:eastAsia="ru-RU"/>
        </w:rPr>
        <w:t xml:space="preserve">Настоящее </w:t>
      </w:r>
      <w:r w:rsidR="00880D37">
        <w:rPr>
          <w:rFonts w:ascii="Arial" w:eastAsia="Times New Roman" w:hAnsi="Arial" w:cs="Arial"/>
          <w:sz w:val="24"/>
          <w:szCs w:val="24"/>
          <w:lang w:eastAsia="ru-RU"/>
        </w:rPr>
        <w:t>решение вступает в силу</w:t>
      </w:r>
      <w:r w:rsidR="00880D37" w:rsidRPr="00E80918">
        <w:rPr>
          <w:rFonts w:ascii="Arial" w:eastAsia="Times New Roman" w:hAnsi="Arial" w:cs="Arial"/>
          <w:sz w:val="24"/>
          <w:szCs w:val="24"/>
          <w:lang w:eastAsia="ru-RU"/>
        </w:rPr>
        <w:t xml:space="preserve"> </w:t>
      </w:r>
      <w:r w:rsidR="00880D37">
        <w:rPr>
          <w:rFonts w:ascii="Arial" w:eastAsia="Times New Roman" w:hAnsi="Arial" w:cs="Arial"/>
          <w:sz w:val="24"/>
          <w:szCs w:val="24"/>
          <w:lang w:eastAsia="ru-RU"/>
        </w:rPr>
        <w:t xml:space="preserve">с </w:t>
      </w:r>
      <w:r w:rsidR="00880D37" w:rsidRPr="00E80918">
        <w:rPr>
          <w:rFonts w:ascii="Arial" w:eastAsia="Times New Roman" w:hAnsi="Arial" w:cs="Arial"/>
          <w:sz w:val="24"/>
          <w:szCs w:val="24"/>
          <w:lang w:eastAsia="ru-RU"/>
        </w:rPr>
        <w:t>момента официального опубликования.</w:t>
      </w:r>
    </w:p>
    <w:p w:rsidR="005F36D9" w:rsidRPr="005E396D" w:rsidRDefault="005F36D9" w:rsidP="005F36D9">
      <w:pPr>
        <w:spacing w:after="0" w:line="240" w:lineRule="auto"/>
        <w:rPr>
          <w:rFonts w:ascii="Arial" w:eastAsia="Times New Roman" w:hAnsi="Arial" w:cs="Arial"/>
          <w:b/>
          <w:sz w:val="24"/>
          <w:szCs w:val="24"/>
          <w:lang w:eastAsia="ru-RU"/>
        </w:rPr>
      </w:pPr>
    </w:p>
    <w:p w:rsidR="00296BFC" w:rsidRPr="00296BFC" w:rsidRDefault="00296BFC" w:rsidP="00B874EE">
      <w:pPr>
        <w:autoSpaceDE w:val="0"/>
        <w:autoSpaceDN w:val="0"/>
        <w:adjustRightInd w:val="0"/>
        <w:spacing w:after="0" w:line="240" w:lineRule="auto"/>
        <w:jc w:val="both"/>
        <w:rPr>
          <w:rFonts w:ascii="Arial" w:hAnsi="Arial" w:cs="Arial"/>
          <w:kern w:val="2"/>
          <w:sz w:val="24"/>
          <w:szCs w:val="24"/>
        </w:rPr>
      </w:pPr>
    </w:p>
    <w:p w:rsidR="005E396D" w:rsidRPr="005E396D" w:rsidRDefault="005E396D" w:rsidP="005E396D">
      <w:pPr>
        <w:spacing w:after="0" w:line="240" w:lineRule="auto"/>
        <w:jc w:val="both"/>
        <w:rPr>
          <w:rFonts w:ascii="Arial" w:eastAsia="Times New Roman" w:hAnsi="Arial" w:cs="Arial"/>
          <w:b/>
          <w:sz w:val="24"/>
          <w:szCs w:val="24"/>
          <w:lang w:eastAsia="ru-RU"/>
        </w:rPr>
      </w:pPr>
      <w:r w:rsidRPr="005E396D">
        <w:rPr>
          <w:rFonts w:ascii="Arial" w:eastAsia="Times New Roman" w:hAnsi="Arial" w:cs="Arial"/>
          <w:b/>
          <w:sz w:val="24"/>
          <w:szCs w:val="24"/>
          <w:lang w:eastAsia="ru-RU"/>
        </w:rPr>
        <w:t>Председатель Думы,</w:t>
      </w:r>
    </w:p>
    <w:p w:rsidR="005E396D" w:rsidRPr="005E396D" w:rsidRDefault="005E396D" w:rsidP="005E396D">
      <w:pPr>
        <w:spacing w:after="0" w:line="240" w:lineRule="auto"/>
        <w:jc w:val="both"/>
        <w:rPr>
          <w:rFonts w:ascii="Arial" w:eastAsia="Times New Roman" w:hAnsi="Arial" w:cs="Arial"/>
          <w:b/>
          <w:sz w:val="24"/>
          <w:szCs w:val="24"/>
          <w:lang w:eastAsia="ru-RU"/>
        </w:rPr>
      </w:pPr>
      <w:r w:rsidRPr="005E396D">
        <w:rPr>
          <w:rFonts w:ascii="Arial" w:eastAsia="Times New Roman" w:hAnsi="Arial" w:cs="Arial"/>
          <w:b/>
          <w:sz w:val="24"/>
          <w:szCs w:val="24"/>
          <w:lang w:eastAsia="ru-RU"/>
        </w:rPr>
        <w:t>Глава Калтукского</w:t>
      </w:r>
    </w:p>
    <w:p w:rsidR="005E396D" w:rsidRPr="005E396D" w:rsidRDefault="005E396D" w:rsidP="005E396D">
      <w:pPr>
        <w:spacing w:after="0" w:line="240" w:lineRule="auto"/>
        <w:jc w:val="both"/>
        <w:rPr>
          <w:rFonts w:ascii="Arial" w:eastAsia="Times New Roman" w:hAnsi="Arial" w:cs="Arial"/>
          <w:b/>
          <w:sz w:val="24"/>
          <w:szCs w:val="24"/>
          <w:lang w:eastAsia="ru-RU"/>
        </w:rPr>
      </w:pPr>
      <w:r w:rsidRPr="005E396D">
        <w:rPr>
          <w:rFonts w:ascii="Arial" w:eastAsia="Times New Roman" w:hAnsi="Arial" w:cs="Arial"/>
          <w:b/>
          <w:sz w:val="24"/>
          <w:szCs w:val="24"/>
          <w:lang w:eastAsia="ru-RU"/>
        </w:rPr>
        <w:t>муниципального образования</w:t>
      </w:r>
    </w:p>
    <w:p w:rsidR="005E396D" w:rsidRPr="005E396D" w:rsidRDefault="005E396D" w:rsidP="005E396D">
      <w:pPr>
        <w:widowControl w:val="0"/>
        <w:autoSpaceDE w:val="0"/>
        <w:autoSpaceDN w:val="0"/>
        <w:spacing w:after="0" w:line="240" w:lineRule="auto"/>
        <w:jc w:val="both"/>
        <w:rPr>
          <w:rFonts w:ascii="Arial" w:eastAsia="Times New Roman" w:hAnsi="Arial" w:cs="Arial"/>
          <w:color w:val="000000"/>
          <w:sz w:val="24"/>
          <w:szCs w:val="24"/>
          <w:lang w:eastAsia="ru-RU"/>
        </w:rPr>
      </w:pPr>
      <w:r w:rsidRPr="005E396D">
        <w:rPr>
          <w:rFonts w:ascii="Arial" w:eastAsia="Times New Roman" w:hAnsi="Arial" w:cs="Arial"/>
          <w:b/>
          <w:sz w:val="24"/>
          <w:szCs w:val="24"/>
          <w:lang w:eastAsia="ru-RU"/>
        </w:rPr>
        <w:t>П.Ю. Большешапов</w:t>
      </w:r>
    </w:p>
    <w:p w:rsidR="00B874EE" w:rsidRDefault="00B874EE" w:rsidP="00296BFC">
      <w:pPr>
        <w:spacing w:after="0" w:line="240" w:lineRule="auto"/>
        <w:jc w:val="both"/>
        <w:rPr>
          <w:rFonts w:ascii="Arial" w:hAnsi="Arial" w:cs="Arial"/>
          <w:b/>
          <w:sz w:val="24"/>
          <w:szCs w:val="24"/>
        </w:rPr>
      </w:pPr>
    </w:p>
    <w:p w:rsidR="00B874EE" w:rsidRDefault="00B874E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B874EE" w:rsidRDefault="00B874EE" w:rsidP="00296BFC">
      <w:pPr>
        <w:spacing w:after="0" w:line="240" w:lineRule="auto"/>
        <w:jc w:val="both"/>
        <w:rPr>
          <w:rFonts w:ascii="Arial" w:hAnsi="Arial" w:cs="Arial"/>
          <w:b/>
          <w:sz w:val="24"/>
          <w:szCs w:val="24"/>
        </w:rPr>
      </w:pPr>
    </w:p>
    <w:p w:rsidR="00A91F16" w:rsidRPr="00A91F16" w:rsidRDefault="00A91F16" w:rsidP="00A91F16">
      <w:pPr>
        <w:spacing w:after="0" w:line="240" w:lineRule="auto"/>
        <w:jc w:val="right"/>
        <w:rPr>
          <w:rFonts w:ascii="Courier New" w:eastAsia="Times New Roman" w:hAnsi="Courier New" w:cs="Courier New"/>
          <w:lang w:eastAsia="ru-RU"/>
        </w:rPr>
      </w:pPr>
      <w:r w:rsidRPr="00A91F16">
        <w:rPr>
          <w:rFonts w:ascii="Courier New" w:eastAsia="Times New Roman" w:hAnsi="Courier New" w:cs="Courier New"/>
          <w:lang w:eastAsia="ru-RU"/>
        </w:rPr>
        <w:lastRenderedPageBreak/>
        <w:t>УТВЕРЖДЕН</w:t>
      </w:r>
    </w:p>
    <w:p w:rsidR="00A91F16" w:rsidRPr="00A91F16" w:rsidRDefault="00A91F16" w:rsidP="00A91F16">
      <w:pPr>
        <w:spacing w:after="0" w:line="240" w:lineRule="auto"/>
        <w:jc w:val="right"/>
        <w:rPr>
          <w:rFonts w:ascii="Courier New" w:eastAsia="Times New Roman" w:hAnsi="Courier New" w:cs="Courier New"/>
          <w:lang w:eastAsia="ru-RU"/>
        </w:rPr>
      </w:pPr>
      <w:r w:rsidRPr="00A91F16">
        <w:rPr>
          <w:rFonts w:ascii="Courier New" w:eastAsia="Times New Roman" w:hAnsi="Courier New" w:cs="Courier New"/>
          <w:lang w:eastAsia="ru-RU"/>
        </w:rPr>
        <w:t xml:space="preserve">решением Думы </w:t>
      </w:r>
      <w:r w:rsidR="005E396D">
        <w:rPr>
          <w:rFonts w:ascii="Courier New" w:eastAsia="Times New Roman" w:hAnsi="Courier New" w:cs="Courier New"/>
          <w:lang w:eastAsia="ru-RU"/>
        </w:rPr>
        <w:t>Калтукского</w:t>
      </w:r>
    </w:p>
    <w:p w:rsidR="00A91F16" w:rsidRPr="00A91F16" w:rsidRDefault="005E396D" w:rsidP="00A91F16">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сельского поселения</w:t>
      </w:r>
    </w:p>
    <w:p w:rsidR="00BD34D0" w:rsidRPr="006C030F" w:rsidRDefault="00A91F16" w:rsidP="00A91F16">
      <w:pPr>
        <w:spacing w:after="0" w:line="240" w:lineRule="auto"/>
        <w:jc w:val="right"/>
        <w:rPr>
          <w:rFonts w:ascii="Courier New" w:eastAsia="Times New Roman" w:hAnsi="Courier New" w:cs="Courier New"/>
          <w:lang w:eastAsia="ru-RU"/>
        </w:rPr>
      </w:pPr>
      <w:r w:rsidRPr="00A91F16">
        <w:rPr>
          <w:rFonts w:ascii="Courier New" w:eastAsia="Times New Roman" w:hAnsi="Courier New" w:cs="Courier New"/>
          <w:lang w:eastAsia="ru-RU"/>
        </w:rPr>
        <w:t>от</w:t>
      </w:r>
      <w:r w:rsidR="005E396D">
        <w:rPr>
          <w:rFonts w:ascii="Courier New" w:eastAsia="Times New Roman" w:hAnsi="Courier New" w:cs="Courier New"/>
          <w:lang w:eastAsia="ru-RU"/>
        </w:rPr>
        <w:t xml:space="preserve"> </w:t>
      </w:r>
      <w:r w:rsidR="007271CA">
        <w:rPr>
          <w:rFonts w:ascii="Courier New" w:eastAsia="Times New Roman" w:hAnsi="Courier New" w:cs="Courier New"/>
          <w:lang w:eastAsia="ru-RU"/>
        </w:rPr>
        <w:t>29.05.</w:t>
      </w:r>
      <w:r w:rsidR="002C77C6">
        <w:rPr>
          <w:rFonts w:ascii="Courier New" w:eastAsia="Times New Roman" w:hAnsi="Courier New" w:cs="Courier New"/>
          <w:lang w:eastAsia="ru-RU"/>
        </w:rPr>
        <w:t xml:space="preserve">2026 </w:t>
      </w:r>
      <w:r w:rsidR="005E396D">
        <w:rPr>
          <w:rFonts w:ascii="Courier New" w:eastAsia="Times New Roman" w:hAnsi="Courier New" w:cs="Courier New"/>
          <w:lang w:eastAsia="ru-RU"/>
        </w:rPr>
        <w:t xml:space="preserve">г. </w:t>
      </w:r>
      <w:r w:rsidRPr="00A91F16">
        <w:rPr>
          <w:rFonts w:ascii="Courier New" w:eastAsia="Times New Roman" w:hAnsi="Courier New" w:cs="Courier New"/>
          <w:lang w:eastAsia="ru-RU"/>
        </w:rPr>
        <w:t>№</w:t>
      </w:r>
      <w:r w:rsidR="005E396D">
        <w:rPr>
          <w:rFonts w:ascii="Courier New" w:eastAsia="Times New Roman" w:hAnsi="Courier New" w:cs="Courier New"/>
          <w:lang w:eastAsia="ru-RU"/>
        </w:rPr>
        <w:t xml:space="preserve"> </w:t>
      </w:r>
      <w:r w:rsidR="007271CA">
        <w:rPr>
          <w:rFonts w:ascii="Courier New" w:eastAsia="Times New Roman" w:hAnsi="Courier New" w:cs="Courier New"/>
          <w:lang w:eastAsia="ru-RU"/>
        </w:rPr>
        <w:t>120</w:t>
      </w:r>
      <w:bookmarkStart w:id="0" w:name="_GoBack"/>
      <w:bookmarkEnd w:id="0"/>
    </w:p>
    <w:p w:rsidR="00C05D4D" w:rsidRPr="005E396D" w:rsidRDefault="00C05D4D" w:rsidP="00BD34D0">
      <w:pPr>
        <w:spacing w:after="0" w:line="240" w:lineRule="auto"/>
        <w:jc w:val="right"/>
        <w:rPr>
          <w:rFonts w:ascii="Arial" w:eastAsia="Times New Roman" w:hAnsi="Arial" w:cs="Arial"/>
          <w:sz w:val="24"/>
          <w:szCs w:val="24"/>
          <w:lang w:eastAsia="ru-RU"/>
        </w:rPr>
      </w:pPr>
    </w:p>
    <w:p w:rsidR="00D15CD5" w:rsidRPr="005E396D" w:rsidRDefault="00D15CD5" w:rsidP="003C2AF0">
      <w:pPr>
        <w:autoSpaceDE w:val="0"/>
        <w:autoSpaceDN w:val="0"/>
        <w:spacing w:after="0" w:line="240" w:lineRule="auto"/>
        <w:jc w:val="center"/>
        <w:rPr>
          <w:rFonts w:ascii="Arial" w:eastAsia="Times New Roman" w:hAnsi="Arial" w:cs="Arial"/>
          <w:b/>
          <w:caps/>
          <w:sz w:val="30"/>
          <w:szCs w:val="30"/>
          <w:lang w:eastAsia="ru-RU"/>
        </w:rPr>
      </w:pPr>
      <w:r w:rsidRPr="005E396D">
        <w:rPr>
          <w:rFonts w:ascii="Arial" w:eastAsia="Times New Roman" w:hAnsi="Arial" w:cs="Arial"/>
          <w:b/>
          <w:caps/>
          <w:sz w:val="30"/>
          <w:szCs w:val="30"/>
          <w:lang w:eastAsia="ru-RU"/>
        </w:rPr>
        <w:t>ПОРЯДОК</w:t>
      </w:r>
    </w:p>
    <w:p w:rsidR="00C05D4D" w:rsidRPr="005E396D" w:rsidRDefault="00D15CD5" w:rsidP="005E396D">
      <w:pPr>
        <w:autoSpaceDE w:val="0"/>
        <w:autoSpaceDN w:val="0"/>
        <w:spacing w:after="0" w:line="240" w:lineRule="auto"/>
        <w:jc w:val="center"/>
        <w:rPr>
          <w:rFonts w:ascii="Arial" w:eastAsia="Times New Roman" w:hAnsi="Arial" w:cs="Arial"/>
          <w:b/>
          <w:caps/>
          <w:sz w:val="30"/>
          <w:szCs w:val="30"/>
          <w:lang w:eastAsia="ru-RU"/>
        </w:rPr>
      </w:pPr>
      <w:r w:rsidRPr="005E396D">
        <w:rPr>
          <w:rFonts w:ascii="Arial" w:eastAsia="Times New Roman" w:hAnsi="Arial" w:cs="Arial"/>
          <w:b/>
          <w:caps/>
          <w:sz w:val="30"/>
          <w:szCs w:val="30"/>
          <w:lang w:eastAsia="ru-RU"/>
        </w:rPr>
        <w:t>НАЗНАЧЕНИЯ И ПРОВЕДЕНИЯ ОПРОСА ГРАЖДАН</w:t>
      </w:r>
      <w:r w:rsidR="005E396D">
        <w:rPr>
          <w:rFonts w:ascii="Arial" w:eastAsia="Times New Roman" w:hAnsi="Arial" w:cs="Arial"/>
          <w:b/>
          <w:caps/>
          <w:sz w:val="30"/>
          <w:szCs w:val="30"/>
          <w:lang w:eastAsia="ru-RU"/>
        </w:rPr>
        <w:t xml:space="preserve"> </w:t>
      </w:r>
      <w:r w:rsidRPr="005E396D">
        <w:rPr>
          <w:rFonts w:ascii="Arial" w:eastAsia="Times New Roman" w:hAnsi="Arial" w:cs="Arial"/>
          <w:b/>
          <w:caps/>
          <w:sz w:val="30"/>
          <w:szCs w:val="30"/>
          <w:lang w:eastAsia="ru-RU"/>
        </w:rPr>
        <w:t xml:space="preserve">В </w:t>
      </w:r>
      <w:r w:rsidR="005E396D" w:rsidRPr="005E396D">
        <w:rPr>
          <w:rFonts w:ascii="Arial" w:eastAsia="Times New Roman" w:hAnsi="Arial" w:cs="Arial"/>
          <w:b/>
          <w:caps/>
          <w:sz w:val="30"/>
          <w:szCs w:val="30"/>
          <w:lang w:eastAsia="ru-RU"/>
        </w:rPr>
        <w:t>КАЛТУКСКОМ</w:t>
      </w:r>
      <w:r w:rsidRPr="005E396D">
        <w:rPr>
          <w:rFonts w:ascii="Arial" w:eastAsia="Times New Roman" w:hAnsi="Arial" w:cs="Arial"/>
          <w:b/>
          <w:caps/>
          <w:sz w:val="30"/>
          <w:szCs w:val="30"/>
          <w:lang w:eastAsia="ru-RU"/>
        </w:rPr>
        <w:t xml:space="preserve"> </w:t>
      </w:r>
      <w:r w:rsidR="005E396D">
        <w:rPr>
          <w:rFonts w:ascii="Arial" w:eastAsia="Times New Roman" w:hAnsi="Arial" w:cs="Arial"/>
          <w:b/>
          <w:caps/>
          <w:sz w:val="30"/>
          <w:szCs w:val="30"/>
          <w:lang w:eastAsia="ru-RU"/>
        </w:rPr>
        <w:t>МУНИЦИПАЛЬНОМ ОБРАЗОВАНИИ</w:t>
      </w:r>
    </w:p>
    <w:p w:rsidR="00474E78" w:rsidRDefault="00474E78" w:rsidP="00474E78">
      <w:pPr>
        <w:autoSpaceDE w:val="0"/>
        <w:autoSpaceDN w:val="0"/>
        <w:spacing w:after="0" w:line="240" w:lineRule="auto"/>
        <w:ind w:firstLine="851"/>
        <w:jc w:val="both"/>
        <w:rPr>
          <w:rFonts w:ascii="Arial" w:eastAsia="Times New Roman" w:hAnsi="Arial" w:cs="Arial"/>
          <w:b/>
          <w:caps/>
          <w:sz w:val="24"/>
          <w:szCs w:val="24"/>
          <w:lang w:eastAsia="ru-RU"/>
        </w:rPr>
      </w:pPr>
    </w:p>
    <w:p w:rsidR="00D15CD5" w:rsidRDefault="00D15CD5" w:rsidP="00D15CD5">
      <w:pPr>
        <w:autoSpaceDE w:val="0"/>
        <w:autoSpaceDN w:val="0"/>
        <w:spacing w:after="0" w:line="240" w:lineRule="auto"/>
        <w:jc w:val="center"/>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Глава 1. Общие положения</w:t>
      </w:r>
    </w:p>
    <w:p w:rsidR="00D15CD5" w:rsidRDefault="00D15CD5" w:rsidP="00D15CD5">
      <w:pPr>
        <w:autoSpaceDE w:val="0"/>
        <w:autoSpaceDN w:val="0"/>
        <w:spacing w:after="0" w:line="240" w:lineRule="auto"/>
        <w:jc w:val="center"/>
        <w:rPr>
          <w:rFonts w:ascii="Arial" w:eastAsia="Times New Roman" w:hAnsi="Arial" w:cs="Arial"/>
          <w:color w:val="000000"/>
          <w:sz w:val="24"/>
          <w:szCs w:val="24"/>
          <w:lang w:eastAsia="ru-RU"/>
        </w:rPr>
      </w:pP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1.1. Настоящий Порядок в соответствии со статьей 46 Федерального закона от 20 марта 2025 года № 33-ФЗ «Об общих принципах организации местного самоуправления в единой системе публичной власти» (далее – Федеральный закон № 33-ФЗ), Законом Иркутской области от 2 марта 2016 года № 7-ОЗ «Об основах назначения и проведения опроса граждан в муниципальных образованиях Иркутской области» (далее – Закон Иркутской области № 7-ОЗ), Уставом </w:t>
      </w:r>
      <w:r w:rsidR="005E396D">
        <w:rPr>
          <w:rFonts w:ascii="Arial" w:eastAsia="Times New Roman" w:hAnsi="Arial" w:cs="Arial"/>
          <w:color w:val="000000"/>
          <w:sz w:val="24"/>
          <w:szCs w:val="24"/>
          <w:lang w:eastAsia="ru-RU"/>
        </w:rPr>
        <w:t>Калтукского</w:t>
      </w:r>
      <w:r>
        <w:rPr>
          <w:rFonts w:ascii="Arial" w:eastAsia="Times New Roman" w:hAnsi="Arial" w:cs="Arial"/>
          <w:color w:val="000000"/>
          <w:sz w:val="24"/>
          <w:szCs w:val="24"/>
          <w:lang w:eastAsia="ru-RU"/>
        </w:rPr>
        <w:t xml:space="preserve"> </w:t>
      </w:r>
      <w:r w:rsidRPr="00D15CD5">
        <w:rPr>
          <w:rFonts w:ascii="Arial" w:eastAsia="Times New Roman" w:hAnsi="Arial" w:cs="Arial"/>
          <w:color w:val="000000"/>
          <w:sz w:val="24"/>
          <w:szCs w:val="24"/>
          <w:lang w:eastAsia="ru-RU"/>
        </w:rPr>
        <w:t xml:space="preserve">муниципального образования регулирует процедуру назначения и проведения опроса граждан на территории (части территории) </w:t>
      </w:r>
      <w:r w:rsidR="005E396D">
        <w:rPr>
          <w:rFonts w:ascii="Arial" w:eastAsia="Times New Roman" w:hAnsi="Arial" w:cs="Arial"/>
          <w:color w:val="000000"/>
          <w:sz w:val="24"/>
          <w:szCs w:val="24"/>
          <w:lang w:eastAsia="ru-RU"/>
        </w:rPr>
        <w:t>Калтукского</w:t>
      </w:r>
      <w:r>
        <w:rPr>
          <w:rFonts w:ascii="Arial" w:eastAsia="Times New Roman" w:hAnsi="Arial" w:cs="Arial"/>
          <w:color w:val="000000"/>
          <w:sz w:val="24"/>
          <w:szCs w:val="24"/>
          <w:lang w:eastAsia="ru-RU"/>
        </w:rPr>
        <w:t xml:space="preserve"> </w:t>
      </w:r>
      <w:r w:rsidRPr="00D15CD5">
        <w:rPr>
          <w:rFonts w:ascii="Arial" w:eastAsia="Times New Roman" w:hAnsi="Arial" w:cs="Arial"/>
          <w:color w:val="000000"/>
          <w:sz w:val="24"/>
          <w:szCs w:val="24"/>
          <w:lang w:eastAsia="ru-RU"/>
        </w:rPr>
        <w:t>муниципального образования (далее – местный опрос) в части, не урегулированной Федеральным законом № 33-ФЗ, Законом Иркутской области № 7-ОЗ.</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1.2. Местный опрос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w:t>
      </w:r>
      <w:r w:rsidRPr="003C2AF0">
        <w:rPr>
          <w:rFonts w:ascii="Arial" w:eastAsia="Times New Roman" w:hAnsi="Arial" w:cs="Arial"/>
          <w:color w:val="000000"/>
          <w:sz w:val="24"/>
          <w:szCs w:val="24"/>
          <w:lang w:eastAsia="ru-RU"/>
        </w:rPr>
        <w:t>местного значения,</w:t>
      </w:r>
      <w:r w:rsidRPr="00D15CD5">
        <w:rPr>
          <w:rFonts w:ascii="Arial" w:eastAsia="Times New Roman" w:hAnsi="Arial" w:cs="Arial"/>
          <w:color w:val="000000"/>
          <w:sz w:val="24"/>
          <w:szCs w:val="24"/>
          <w:lang w:eastAsia="ru-RU"/>
        </w:rPr>
        <w:t xml:space="preserve"> а также органами государственной власти Иркутской области в части осуществления полномочий по решению вопросов установления общих принципов организации местного самоуправления. </w:t>
      </w:r>
    </w:p>
    <w:p w:rsid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1.3. Результаты местного опроса носят рекомендательный характер</w:t>
      </w:r>
      <w:r>
        <w:rPr>
          <w:rFonts w:ascii="Arial" w:eastAsia="Times New Roman" w:hAnsi="Arial" w:cs="Arial"/>
          <w:color w:val="000000"/>
          <w:sz w:val="24"/>
          <w:szCs w:val="24"/>
          <w:lang w:eastAsia="ru-RU"/>
        </w:rPr>
        <w:t>.</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1.4. В местном опросе имеют право участвовать жители муниципального образования, обладающие избирательным правом. В местном опросе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1.5. Прямые или косвенные ограничения прав жителей муниципального образования на участие в местном опросе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1.6. Местный опрос проводится по инициативе:</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1) представительного органа муниципального образования, главы муниципального образования; </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2) органов государственной власти Иркутской области; </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 </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1.7. Вопросы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На местный опрос, проводимый по инициативе представительного органа муниципального образования или главы муниципального образования, могут быть </w:t>
      </w:r>
      <w:r w:rsidRPr="00D15CD5">
        <w:rPr>
          <w:rFonts w:ascii="Arial" w:eastAsia="Times New Roman" w:hAnsi="Arial" w:cs="Arial"/>
          <w:color w:val="000000"/>
          <w:sz w:val="24"/>
          <w:szCs w:val="24"/>
          <w:lang w:eastAsia="ru-RU"/>
        </w:rPr>
        <w:lastRenderedPageBreak/>
        <w:t xml:space="preserve">вынесены вопросы, отнесенные Конституцией Российской Федерации, Федеральным законом № 33-ФЗ к вопросам местного значения. </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На местный опрос, проводимый по инициативе Правительства Иркутской области, могут быть вынесены вопросы изменения целевого назначения земель муниципального образования для объектов регионального и межрегионального значения. </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F57E05">
        <w:rPr>
          <w:rFonts w:ascii="Arial" w:eastAsia="Times New Roman" w:hAnsi="Arial" w:cs="Arial"/>
          <w:color w:val="000000"/>
          <w:sz w:val="24"/>
          <w:szCs w:val="24"/>
          <w:lang w:eastAsia="ru-RU"/>
        </w:rPr>
        <w:t xml:space="preserve">На местный опрос, проводимый по инициативе жителей муниципального образования по вопросу выявления мнения граждан о поддержке инициативного проекта (инициативных проектов), может быть вынесен (вынесены) вопрос (вопросы) о поддержке инициативного </w:t>
      </w:r>
      <w:r w:rsidR="003C2AF0" w:rsidRPr="00F57E05">
        <w:rPr>
          <w:rFonts w:ascii="Arial" w:eastAsia="Times New Roman" w:hAnsi="Arial" w:cs="Arial"/>
          <w:color w:val="000000"/>
          <w:sz w:val="24"/>
          <w:szCs w:val="24"/>
          <w:lang w:eastAsia="ru-RU"/>
        </w:rPr>
        <w:t>проекта (инициативных проектов).</w:t>
      </w:r>
      <w:r w:rsidRPr="00D15CD5">
        <w:rPr>
          <w:rFonts w:ascii="Arial" w:eastAsia="Times New Roman" w:hAnsi="Arial" w:cs="Arial"/>
          <w:color w:val="000000"/>
          <w:sz w:val="24"/>
          <w:szCs w:val="24"/>
          <w:lang w:eastAsia="ru-RU"/>
        </w:rPr>
        <w:t xml:space="preserve">  </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1.8. На местный опрос не могут выноситься вопросы: </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 </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2) о персональном составе органов местного самоуправления, муниципальных органов муниципального образования; </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3) 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 </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4) о принятии местного бюджета или его изменении, об исполнении и изменении финансовых обязательств муниципального образования; </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5) о принятии чрезвычайных и срочных мер по обеспечению здоровья и безопасности населения. </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p>
    <w:p w:rsidR="00D15CD5" w:rsidRPr="00D15CD5" w:rsidRDefault="00D15CD5" w:rsidP="000F020C">
      <w:pPr>
        <w:autoSpaceDE w:val="0"/>
        <w:autoSpaceDN w:val="0"/>
        <w:spacing w:after="0" w:line="240" w:lineRule="auto"/>
        <w:jc w:val="center"/>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Глава 2. Формы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2.1. Местный опрос может проводиться в форме консультативного местного референдума, поквартирного (подомового) обхода, опросного собрания, опроса граждан с использованием официального сайта муниципального образования в информационно-телекоммуникационной сети «Интернет» </w:t>
      </w:r>
      <w:hyperlink r:id="rId7" w:history="1">
        <w:r w:rsidR="00F57E05" w:rsidRPr="003F5C13">
          <w:rPr>
            <w:rStyle w:val="ad"/>
            <w:rFonts w:ascii="Arial" w:eastAsia="Times New Roman" w:hAnsi="Arial" w:cs="Arial"/>
            <w:sz w:val="24"/>
            <w:szCs w:val="24"/>
            <w:lang w:val="en-US" w:eastAsia="ru-RU"/>
          </w:rPr>
          <w:t>http</w:t>
        </w:r>
        <w:r w:rsidR="00F57E05" w:rsidRPr="003F5C13">
          <w:rPr>
            <w:rStyle w:val="ad"/>
            <w:rFonts w:ascii="Arial" w:eastAsia="Times New Roman" w:hAnsi="Arial" w:cs="Arial"/>
            <w:sz w:val="24"/>
            <w:szCs w:val="24"/>
            <w:lang w:eastAsia="ru-RU"/>
          </w:rPr>
          <w:t>://</w:t>
        </w:r>
        <w:proofErr w:type="spellStart"/>
        <w:r w:rsidR="005E396D">
          <w:rPr>
            <w:rStyle w:val="ad"/>
            <w:rFonts w:ascii="Arial" w:eastAsia="Times New Roman" w:hAnsi="Arial" w:cs="Arial"/>
            <w:sz w:val="24"/>
            <w:szCs w:val="24"/>
            <w:lang w:eastAsia="ru-RU"/>
          </w:rPr>
          <w:t>калтук</w:t>
        </w:r>
        <w:r w:rsidR="00F57E05" w:rsidRPr="003F5C13">
          <w:rPr>
            <w:rStyle w:val="ad"/>
            <w:rFonts w:ascii="Arial" w:eastAsia="Times New Roman" w:hAnsi="Arial" w:cs="Arial"/>
            <w:sz w:val="24"/>
            <w:szCs w:val="24"/>
            <w:lang w:eastAsia="ru-RU"/>
          </w:rPr>
          <w:t>.рф</w:t>
        </w:r>
        <w:proofErr w:type="spellEnd"/>
      </w:hyperlink>
      <w:r w:rsidR="00F57E05">
        <w:rPr>
          <w:rFonts w:ascii="Arial" w:eastAsia="Times New Roman" w:hAnsi="Arial" w:cs="Arial"/>
          <w:color w:val="000000"/>
          <w:sz w:val="24"/>
          <w:szCs w:val="24"/>
          <w:lang w:eastAsia="ru-RU"/>
        </w:rPr>
        <w:t xml:space="preserve"> </w:t>
      </w:r>
      <w:r w:rsidRPr="00D15CD5">
        <w:rPr>
          <w:rFonts w:ascii="Arial" w:eastAsia="Times New Roman" w:hAnsi="Arial" w:cs="Arial"/>
          <w:color w:val="000000"/>
          <w:sz w:val="24"/>
          <w:szCs w:val="24"/>
          <w:lang w:eastAsia="ru-RU"/>
        </w:rPr>
        <w:t>(далее - опрос с использованием сайта, официальный сайт).</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2.2. При проведении местного опроса в форме консультативного местного референдума проводится тайное голосование участников местного опроса в помещении для голосования.</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2.3. При проведении местного опроса в форме поквартирного (подомового) обхода проводится поименное голосование участников местного опроса по месту их жительства. Методикой проведения местного опроса, устанавливаемой решением представительного органа муниципального образования о назначении местного опроса (далее - методика проведения местного опроса), может быть также предусмотрено проведение местного опроса в форме поквартирного (подомового) обхода по месту работы (службы), учебы участников местного опроса и в иных местах.</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2.4. При проведении местного опроса в форме опросного собрания проводится открытое голосование участников местного опроса в помещении для голосования.</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2.5. При проведении местного опроса в форме опроса с использованием сайта проводится поименное голосование участников местного опроса с использованием технических средств доступа к информационно-телекоммуникационной сети «Интернет».</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lastRenderedPageBreak/>
        <w:t>2.6. Методикой проведения местного опроса может быть предусмотрено проведение местного опроса одновременно в нескольких формах, предусмотренных пунктом 2.1 настоящего Порядка. В случае проведения местного опроса одновременно в форме поквартирного (подомового) обхода и в форме опросного собрания на каждом из участков местного опроса проведение местного опроса допускается только в одной из указанных форм. В случае проведения местного опроса в форме опроса с использованием сайта проведение местного опроса в иных формах не допускается.</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p>
    <w:p w:rsidR="00D15CD5" w:rsidRPr="00D15CD5" w:rsidRDefault="00D15CD5" w:rsidP="005E396D">
      <w:pPr>
        <w:autoSpaceDE w:val="0"/>
        <w:autoSpaceDN w:val="0"/>
        <w:spacing w:after="0" w:line="240" w:lineRule="auto"/>
        <w:jc w:val="center"/>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Глава 3. Порядок формирования комиссий, осуществляющих</w:t>
      </w:r>
      <w:r w:rsidR="005E396D">
        <w:rPr>
          <w:rFonts w:ascii="Arial" w:eastAsia="Times New Roman" w:hAnsi="Arial" w:cs="Arial"/>
          <w:color w:val="000000"/>
          <w:sz w:val="24"/>
          <w:szCs w:val="24"/>
          <w:lang w:eastAsia="ru-RU"/>
        </w:rPr>
        <w:t xml:space="preserve"> </w:t>
      </w:r>
      <w:r w:rsidRPr="00D15CD5">
        <w:rPr>
          <w:rFonts w:ascii="Arial" w:eastAsia="Times New Roman" w:hAnsi="Arial" w:cs="Arial"/>
          <w:color w:val="000000"/>
          <w:sz w:val="24"/>
          <w:szCs w:val="24"/>
          <w:lang w:eastAsia="ru-RU"/>
        </w:rPr>
        <w:t>подготовку и проведение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3.1. Членом комиссии местного опроса, членом участковой комиссии местного опроса вправе быть житель муниципального образования, достигший возраста 18 лет или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3.2. Комиссия местного опроса формируется (за исключением случая, предусмотренного пунктом 2 части 1 статьи 11 Закон</w:t>
      </w:r>
      <w:r w:rsidR="00F57E05">
        <w:rPr>
          <w:rFonts w:ascii="Arial" w:eastAsia="Times New Roman" w:hAnsi="Arial" w:cs="Arial"/>
          <w:color w:val="000000"/>
          <w:sz w:val="24"/>
          <w:szCs w:val="24"/>
          <w:lang w:eastAsia="ru-RU"/>
        </w:rPr>
        <w:t>а Иркутской области    № 7-ОЗ) П</w:t>
      </w:r>
      <w:r w:rsidRPr="00D15CD5">
        <w:rPr>
          <w:rFonts w:ascii="Arial" w:eastAsia="Times New Roman" w:hAnsi="Arial" w:cs="Arial"/>
          <w:color w:val="000000"/>
          <w:sz w:val="24"/>
          <w:szCs w:val="24"/>
          <w:lang w:eastAsia="ru-RU"/>
        </w:rPr>
        <w:t>остановлением администрации</w:t>
      </w:r>
      <w:r w:rsidR="00F57E05">
        <w:rPr>
          <w:rFonts w:ascii="Arial" w:eastAsia="Times New Roman" w:hAnsi="Arial" w:cs="Arial"/>
          <w:color w:val="000000"/>
          <w:sz w:val="24"/>
          <w:szCs w:val="24"/>
          <w:lang w:eastAsia="ru-RU"/>
        </w:rPr>
        <w:t xml:space="preserve"> </w:t>
      </w:r>
      <w:r w:rsidR="005E396D">
        <w:rPr>
          <w:rFonts w:ascii="Arial" w:eastAsia="Times New Roman" w:hAnsi="Arial" w:cs="Arial"/>
          <w:color w:val="000000"/>
          <w:sz w:val="24"/>
          <w:szCs w:val="24"/>
          <w:lang w:eastAsia="ru-RU"/>
        </w:rPr>
        <w:t>Калтукского</w:t>
      </w:r>
      <w:r w:rsidRPr="00D15CD5">
        <w:rPr>
          <w:rFonts w:ascii="Arial" w:eastAsia="Times New Roman" w:hAnsi="Arial" w:cs="Arial"/>
          <w:color w:val="000000"/>
          <w:sz w:val="24"/>
          <w:szCs w:val="24"/>
          <w:lang w:eastAsia="ru-RU"/>
        </w:rPr>
        <w:t xml:space="preserve"> муниципального образования (далее – местная администрация) на основании предложений органов территориального общественного самоуправления,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3.3. Местная администрация в течение 10 календарных дней со дня принятия решения представительным органом о назначении местного опроса, но не позднее чем за 35 календарных дней до дня начала проведения местного опроса размещает на официальном сайте,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1) сроки, время и место приема предложений по кандидатурам в состав комиссии местного опроса, участковых комиссий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2) количество членов формируемой комиссии местного опроса, участковых комиссий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3.4. По каждой кандидатуре в состав комиссии местного опроса, участковой комиссии местного опроса должны предоставляться следующие документы:</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1) заявление гражданина о согласии быть назначенным членом соответствующей комиссии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2) копию документа, удостоверяющего личность гражданина;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3) решение органа территориального общественного самоуправления,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3.5. В заявлении, предусмотренном подпунктом 1 пункта 3.4 настоящего Порядка, указывается: </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lastRenderedPageBreak/>
        <w:t>1) фамилия, имя, отчество (последнее – при наличии);</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2) год рождения (в возрасте 18 лет – дополнительно день и месяц рождения);</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3) адрес места жительства;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4) реквизиты (номер, дата выдачи, наименование органа, выдавшего   документ) документа, удостоверяющего личность гражданина;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5) сведения о гражданстве;</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6) согласие быть членом комиссии местного опроса, участковой комиссии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7) наименование комиссии местного опроса, участковой комиссии местного опроса, на осуществление функций члена которой дается согласие;</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8) согласие лица на обработку персональных данных в соответствии с требованиями Федерального закона от 27 июля 2006 года № 152-ФЗ «О персональных данных» (далее – Федеральный закон «О персональных данных»);</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9) подпись заявителя и дата ее проставления.</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3.6. Период приема предложений по составу комиссии местного опроса, участковых комиссий местного опроса должен составлять не менее 7 календарных дней со дня опубликования сообщения, предусмотренного пунктом 3.3 настоящего Порядка.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3.7. Документы, предусмотренные пунктом 3.4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3.8. 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Решения комиссии, осуществляющей подготовку и проведение местного опроса на всей территории местного опроса (далее – комиссия, организующая 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3.9. </w:t>
      </w:r>
      <w:r w:rsidRPr="00F57E05">
        <w:rPr>
          <w:rFonts w:ascii="Arial" w:eastAsia="Times New Roman" w:hAnsi="Arial" w:cs="Arial"/>
          <w:color w:val="000000"/>
          <w:sz w:val="24"/>
          <w:szCs w:val="24"/>
          <w:lang w:eastAsia="ru-RU"/>
        </w:rPr>
        <w:t>Распоряжением местной администрации из состава комиссии местного опроса определяется председатель соответствующей комиссии, его заместитель и секретарь, кот</w:t>
      </w:r>
      <w:r w:rsidR="000F020C" w:rsidRPr="00F57E05">
        <w:rPr>
          <w:rFonts w:ascii="Arial" w:eastAsia="Times New Roman" w:hAnsi="Arial" w:cs="Arial"/>
          <w:color w:val="000000"/>
          <w:sz w:val="24"/>
          <w:szCs w:val="24"/>
          <w:lang w:eastAsia="ru-RU"/>
        </w:rPr>
        <w:t>орые организуют ее деятельность</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3.10. Деятельность комиссии местного опроса, участковой комиссии местного опроса осуществляется на основе коллегиальности.</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p>
    <w:p w:rsidR="00D15CD5" w:rsidRPr="00D15CD5" w:rsidRDefault="00D15CD5" w:rsidP="000F020C">
      <w:pPr>
        <w:autoSpaceDE w:val="0"/>
        <w:autoSpaceDN w:val="0"/>
        <w:spacing w:after="0" w:line="240" w:lineRule="auto"/>
        <w:jc w:val="center"/>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Глава 4. Назначение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lastRenderedPageBreak/>
        <w:t xml:space="preserve">4.1. </w:t>
      </w:r>
      <w:r w:rsidR="00F57E05">
        <w:rPr>
          <w:rFonts w:ascii="Arial" w:eastAsia="Times New Roman" w:hAnsi="Arial" w:cs="Arial"/>
          <w:color w:val="000000"/>
          <w:sz w:val="24"/>
          <w:szCs w:val="24"/>
          <w:lang w:eastAsia="ru-RU"/>
        </w:rPr>
        <w:t xml:space="preserve">Дума </w:t>
      </w:r>
      <w:r w:rsidR="005E396D">
        <w:rPr>
          <w:rFonts w:ascii="Arial" w:eastAsia="Times New Roman" w:hAnsi="Arial" w:cs="Arial"/>
          <w:color w:val="000000"/>
          <w:sz w:val="24"/>
          <w:szCs w:val="24"/>
          <w:lang w:eastAsia="ru-RU"/>
        </w:rPr>
        <w:t>Калтукского</w:t>
      </w:r>
      <w:r w:rsidR="00F57E05">
        <w:rPr>
          <w:rFonts w:ascii="Arial" w:eastAsia="Times New Roman" w:hAnsi="Arial" w:cs="Arial"/>
          <w:color w:val="000000"/>
          <w:sz w:val="24"/>
          <w:szCs w:val="24"/>
          <w:lang w:eastAsia="ru-RU"/>
        </w:rPr>
        <w:t xml:space="preserve"> </w:t>
      </w:r>
      <w:r w:rsidR="005E396D">
        <w:rPr>
          <w:rFonts w:ascii="Arial" w:eastAsia="Times New Roman" w:hAnsi="Arial" w:cs="Arial"/>
          <w:color w:val="000000"/>
          <w:sz w:val="24"/>
          <w:szCs w:val="24"/>
          <w:lang w:eastAsia="ru-RU"/>
        </w:rPr>
        <w:t>сельского поселения</w:t>
      </w:r>
      <w:r w:rsidRPr="00D15CD5">
        <w:rPr>
          <w:rFonts w:ascii="Arial" w:eastAsia="Times New Roman" w:hAnsi="Arial" w:cs="Arial"/>
          <w:color w:val="000000"/>
          <w:sz w:val="24"/>
          <w:szCs w:val="24"/>
          <w:lang w:eastAsia="ru-RU"/>
        </w:rPr>
        <w:t xml:space="preserve"> (далее – представительный орган) вправе выдвинуть инициативу проведения местного опроса на основании обращения о проведении местного опроса:</w:t>
      </w:r>
    </w:p>
    <w:p w:rsidR="00D15CD5" w:rsidRPr="006835F2"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6835F2">
        <w:rPr>
          <w:rFonts w:ascii="Arial" w:eastAsia="Times New Roman" w:hAnsi="Arial" w:cs="Arial"/>
          <w:color w:val="000000"/>
          <w:sz w:val="24"/>
          <w:szCs w:val="24"/>
          <w:lang w:eastAsia="ru-RU"/>
        </w:rPr>
        <w:t xml:space="preserve">1) жителей муниципального образования в количестве не менее </w:t>
      </w:r>
      <w:r w:rsidR="006835F2" w:rsidRPr="006835F2">
        <w:rPr>
          <w:rFonts w:ascii="Arial" w:eastAsia="Times New Roman" w:hAnsi="Arial" w:cs="Arial"/>
          <w:color w:val="000000"/>
          <w:sz w:val="24"/>
          <w:szCs w:val="24"/>
          <w:lang w:eastAsia="ru-RU"/>
        </w:rPr>
        <w:t xml:space="preserve">13 </w:t>
      </w:r>
      <w:r w:rsidRPr="006835F2">
        <w:rPr>
          <w:rFonts w:ascii="Arial" w:eastAsia="Times New Roman" w:hAnsi="Arial" w:cs="Arial"/>
          <w:color w:val="000000"/>
          <w:sz w:val="24"/>
          <w:szCs w:val="24"/>
          <w:lang w:eastAsia="ru-RU"/>
        </w:rPr>
        <w:t xml:space="preserve">человек, </w:t>
      </w:r>
      <w:r w:rsidR="005E396D">
        <w:rPr>
          <w:rFonts w:ascii="Arial" w:eastAsia="Times New Roman" w:hAnsi="Arial" w:cs="Arial"/>
          <w:color w:val="000000"/>
          <w:sz w:val="24"/>
          <w:szCs w:val="24"/>
          <w:lang w:eastAsia="ru-RU"/>
        </w:rPr>
        <w:t>обладающих избирательных правом</w:t>
      </w:r>
      <w:r w:rsidRPr="006835F2">
        <w:rPr>
          <w:rFonts w:ascii="Arial" w:eastAsia="Times New Roman" w:hAnsi="Arial" w:cs="Arial"/>
          <w:color w:val="000000"/>
          <w:sz w:val="24"/>
          <w:szCs w:val="24"/>
          <w:lang w:eastAsia="ru-RU"/>
        </w:rPr>
        <w:t>;</w:t>
      </w:r>
    </w:p>
    <w:p w:rsidR="00D15CD5" w:rsidRPr="006835F2"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6835F2">
        <w:rPr>
          <w:rFonts w:ascii="Arial" w:eastAsia="Times New Roman" w:hAnsi="Arial" w:cs="Arial"/>
          <w:color w:val="000000"/>
          <w:sz w:val="24"/>
          <w:szCs w:val="24"/>
          <w:lang w:eastAsia="ru-RU"/>
        </w:rPr>
        <w:t>2) группы депутатов представительного органа в к</w:t>
      </w:r>
      <w:r w:rsidR="0003723C" w:rsidRPr="006835F2">
        <w:rPr>
          <w:rFonts w:ascii="Arial" w:eastAsia="Times New Roman" w:hAnsi="Arial" w:cs="Arial"/>
          <w:color w:val="000000"/>
          <w:sz w:val="24"/>
          <w:szCs w:val="24"/>
          <w:lang w:eastAsia="ru-RU"/>
        </w:rPr>
        <w:t xml:space="preserve">оличестве не менее </w:t>
      </w:r>
      <w:r w:rsidR="006835F2" w:rsidRPr="006835F2">
        <w:rPr>
          <w:rFonts w:ascii="Arial" w:eastAsia="Times New Roman" w:hAnsi="Arial" w:cs="Arial"/>
          <w:color w:val="000000"/>
          <w:sz w:val="24"/>
          <w:szCs w:val="24"/>
          <w:lang w:eastAsia="ru-RU"/>
        </w:rPr>
        <w:t xml:space="preserve">3 </w:t>
      </w:r>
      <w:r w:rsidR="0003723C" w:rsidRPr="006835F2">
        <w:rPr>
          <w:rFonts w:ascii="Arial" w:eastAsia="Times New Roman" w:hAnsi="Arial" w:cs="Arial"/>
          <w:color w:val="000000"/>
          <w:sz w:val="24"/>
          <w:szCs w:val="24"/>
          <w:lang w:eastAsia="ru-RU"/>
        </w:rPr>
        <w:t>депутатов</w:t>
      </w:r>
      <w:r w:rsidRPr="006835F2">
        <w:rPr>
          <w:rFonts w:ascii="Arial" w:eastAsia="Times New Roman" w:hAnsi="Arial" w:cs="Arial"/>
          <w:color w:val="000000"/>
          <w:sz w:val="24"/>
          <w:szCs w:val="24"/>
          <w:lang w:eastAsia="ru-RU"/>
        </w:rPr>
        <w:t>;</w:t>
      </w:r>
    </w:p>
    <w:p w:rsidR="00D15CD5" w:rsidRPr="006835F2"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6835F2">
        <w:rPr>
          <w:rFonts w:ascii="Arial" w:eastAsia="Times New Roman" w:hAnsi="Arial" w:cs="Arial"/>
          <w:color w:val="000000"/>
          <w:sz w:val="24"/>
          <w:szCs w:val="24"/>
          <w:lang w:eastAsia="ru-RU"/>
        </w:rPr>
        <w:t>3) органов территориального общественного самоуправления, которое осуществляется на территории муниципального образования;</w:t>
      </w:r>
    </w:p>
    <w:p w:rsidR="00D15CD5" w:rsidRPr="006835F2"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6835F2">
        <w:rPr>
          <w:rFonts w:ascii="Arial" w:eastAsia="Times New Roman" w:hAnsi="Arial" w:cs="Arial"/>
          <w:color w:val="000000"/>
          <w:sz w:val="24"/>
          <w:szCs w:val="24"/>
          <w:lang w:eastAsia="ru-RU"/>
        </w:rPr>
        <w:t>4.2. Решение представительного органа об инициативе проведения местного опроса не позднее 3 календарных дней со дня его принятия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w:t>
      </w:r>
    </w:p>
    <w:p w:rsidR="00D15CD5" w:rsidRPr="006835F2"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6835F2">
        <w:rPr>
          <w:rFonts w:ascii="Arial" w:eastAsia="Times New Roman" w:hAnsi="Arial" w:cs="Arial"/>
          <w:color w:val="000000"/>
          <w:sz w:val="24"/>
          <w:szCs w:val="24"/>
          <w:lang w:eastAsia="ru-RU"/>
        </w:rPr>
        <w:t>4.3. Инициатива главы муниципального образования о проведении местного опроса осуществляется в форме издания постановления главы муниципального образования.</w:t>
      </w:r>
    </w:p>
    <w:p w:rsidR="00D15CD5" w:rsidRPr="006835F2"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6835F2">
        <w:rPr>
          <w:rFonts w:ascii="Arial" w:eastAsia="Times New Roman" w:hAnsi="Arial" w:cs="Arial"/>
          <w:color w:val="000000"/>
          <w:sz w:val="24"/>
          <w:szCs w:val="24"/>
          <w:lang w:eastAsia="ru-RU"/>
        </w:rPr>
        <w:t>4.4. Постановление главы муниципального образования об инициативе проведения местного опроса не позднее 3 календарных дней со дня его издания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w:t>
      </w:r>
    </w:p>
    <w:p w:rsidR="00D15CD5" w:rsidRPr="006835F2"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6835F2">
        <w:rPr>
          <w:rFonts w:ascii="Arial" w:eastAsia="Times New Roman" w:hAnsi="Arial" w:cs="Arial"/>
          <w:color w:val="000000"/>
          <w:sz w:val="24"/>
          <w:szCs w:val="24"/>
          <w:lang w:eastAsia="ru-RU"/>
        </w:rPr>
        <w:t>4.5. Поступление обращений о проведении местного опроса, предусмотренных пунктом 4.1 настоящего Порядка, поступление постановления главы муниципального образования,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
    <w:p w:rsidR="00D15CD5" w:rsidRPr="006835F2"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6835F2">
        <w:rPr>
          <w:rFonts w:ascii="Arial" w:eastAsia="Times New Roman" w:hAnsi="Arial" w:cs="Arial"/>
          <w:color w:val="000000"/>
          <w:sz w:val="24"/>
          <w:szCs w:val="24"/>
          <w:lang w:eastAsia="ru-RU"/>
        </w:rPr>
        <w:t>4.6. Решение о назначении местного опроса принимает представительный орган в порядке и сроки, установленные статьей 46 Федерального закона № 33-ФЗ, статьями 17</w:t>
      </w:r>
      <w:r w:rsidR="005E396D">
        <w:rPr>
          <w:rFonts w:ascii="Arial" w:eastAsia="Times New Roman" w:hAnsi="Arial" w:cs="Arial"/>
          <w:color w:val="000000"/>
          <w:sz w:val="24"/>
          <w:szCs w:val="24"/>
          <w:lang w:eastAsia="ru-RU"/>
        </w:rPr>
        <w:t>, 18 Закона Иркутской области</w:t>
      </w:r>
      <w:r w:rsidRPr="006835F2">
        <w:rPr>
          <w:rFonts w:ascii="Arial" w:eastAsia="Times New Roman" w:hAnsi="Arial" w:cs="Arial"/>
          <w:color w:val="000000"/>
          <w:sz w:val="24"/>
          <w:szCs w:val="24"/>
          <w:lang w:eastAsia="ru-RU"/>
        </w:rPr>
        <w:t xml:space="preserve"> № 7-ОЗ. </w:t>
      </w:r>
    </w:p>
    <w:p w:rsidR="00D15CD5" w:rsidRPr="006835F2"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6835F2">
        <w:rPr>
          <w:rFonts w:ascii="Arial" w:eastAsia="Times New Roman" w:hAnsi="Arial" w:cs="Arial"/>
          <w:color w:val="000000"/>
          <w:sz w:val="24"/>
          <w:szCs w:val="24"/>
          <w:lang w:eastAsia="ru-RU"/>
        </w:rPr>
        <w:t>4.7. Решение представительного органа о назначении местного опроса или об отказе в назначении местного опроса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 не позднее десяти календарных дней после дня его принятия.</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6835F2">
        <w:rPr>
          <w:rFonts w:ascii="Arial" w:eastAsia="Times New Roman" w:hAnsi="Arial" w:cs="Arial"/>
          <w:color w:val="000000"/>
          <w:sz w:val="24"/>
          <w:szCs w:val="24"/>
          <w:lang w:eastAsia="ru-RU"/>
        </w:rPr>
        <w:t>4.8. Жители муниципального образования должны быть проинформированы представительным органом о проведении местного опроса не менее чем за 10 дней до его проведения.</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p>
    <w:p w:rsidR="00D15CD5" w:rsidRPr="00D15CD5" w:rsidRDefault="00D15CD5" w:rsidP="000F020C">
      <w:pPr>
        <w:autoSpaceDE w:val="0"/>
        <w:autoSpaceDN w:val="0"/>
        <w:spacing w:after="0" w:line="240" w:lineRule="auto"/>
        <w:jc w:val="center"/>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Глава 5. Списки участков местного опроса,</w:t>
      </w:r>
    </w:p>
    <w:p w:rsidR="00D15CD5" w:rsidRPr="00D15CD5" w:rsidRDefault="00D15CD5" w:rsidP="000F020C">
      <w:pPr>
        <w:autoSpaceDE w:val="0"/>
        <w:autoSpaceDN w:val="0"/>
        <w:spacing w:after="0" w:line="240" w:lineRule="auto"/>
        <w:jc w:val="center"/>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списки участников местного опроса, опросные листы</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5.1. Списки участков местного опроса в случае их образования (с указанием их границ и номеров, мест нахождения участковых комиссий местного опроса, помещений для голосования) размещаются комиссией, организующей местный опрос, на официальном сайте не позднее чем за 25 календарных дней до дня начала проведения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lastRenderedPageBreak/>
        <w:t>5.2. Список участников местного опроса изготовляется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Количество листов списка участников местного опроса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5.3.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w:t>
      </w:r>
      <w:proofErr w:type="spellStart"/>
      <w:r w:rsidRPr="00D15CD5">
        <w:rPr>
          <w:rFonts w:ascii="Arial" w:eastAsia="Times New Roman" w:hAnsi="Arial" w:cs="Arial"/>
          <w:color w:val="000000"/>
          <w:sz w:val="24"/>
          <w:szCs w:val="24"/>
          <w:lang w:eastAsia="ru-RU"/>
        </w:rPr>
        <w:t>сшития</w:t>
      </w:r>
      <w:proofErr w:type="spellEnd"/>
      <w:r w:rsidRPr="00D15CD5">
        <w:rPr>
          <w:rFonts w:ascii="Arial" w:eastAsia="Times New Roman" w:hAnsi="Arial" w:cs="Arial"/>
          <w:color w:val="000000"/>
          <w:sz w:val="24"/>
          <w:szCs w:val="24"/>
          <w:lang w:eastAsia="ru-RU"/>
        </w:rPr>
        <w:t xml:space="preserve"> скрепляется подписью председателя и иных членов комиссии, сшивших список участников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5.4. 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5.2, 5.3 настоящего Порядка.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5.5.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5.6. Внесение сведений в список участников местного опроса осуществляется участником местного опроса при получении опросного листа. 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5.7.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5.8. Опросный лист должен содержать:</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1) текст вопроса местного опроса, предлагаемого при проведении местного опроса, и варианты ответа на него;</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2) разъяснение о порядке заполнения опросного листа;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3) 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 рождения, адрес места жительства, реквизиты документа, удостоверяющего личность гражданина, подпись участника </w:t>
      </w:r>
      <w:r w:rsidR="005E396D" w:rsidRPr="00D15CD5">
        <w:rPr>
          <w:rFonts w:ascii="Arial" w:eastAsia="Times New Roman" w:hAnsi="Arial" w:cs="Arial"/>
          <w:color w:val="000000"/>
          <w:sz w:val="24"/>
          <w:szCs w:val="24"/>
          <w:lang w:eastAsia="ru-RU"/>
        </w:rPr>
        <w:t>местного опроса,</w:t>
      </w:r>
      <w:r w:rsidRPr="00D15CD5">
        <w:rPr>
          <w:rFonts w:ascii="Arial" w:eastAsia="Times New Roman" w:hAnsi="Arial" w:cs="Arial"/>
          <w:color w:val="000000"/>
          <w:sz w:val="24"/>
          <w:szCs w:val="24"/>
          <w:lang w:eastAsia="ru-RU"/>
        </w:rPr>
        <w:t xml:space="preserve"> и дата ее проставления;</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4) согласие участника местного опроса на обработку его персональных данных в соответствии с Федеральным законом «О персональных данных» в целях проведения местного опроса, установления его итогов и определения его результатов.</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5.9. Форма </w:t>
      </w:r>
      <w:r w:rsidR="005E396D" w:rsidRPr="00D15CD5">
        <w:rPr>
          <w:rFonts w:ascii="Arial" w:eastAsia="Times New Roman" w:hAnsi="Arial" w:cs="Arial"/>
          <w:color w:val="000000"/>
          <w:sz w:val="24"/>
          <w:szCs w:val="24"/>
          <w:lang w:eastAsia="ru-RU"/>
        </w:rPr>
        <w:t>опросного листа</w:t>
      </w:r>
      <w:r w:rsidRPr="00D15CD5">
        <w:rPr>
          <w:rFonts w:ascii="Arial" w:eastAsia="Times New Roman" w:hAnsi="Arial" w:cs="Arial"/>
          <w:color w:val="000000"/>
          <w:sz w:val="24"/>
          <w:szCs w:val="24"/>
          <w:lang w:eastAsia="ru-RU"/>
        </w:rPr>
        <w:t xml:space="preserve">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позднее чем за 20 календарных дней до дня начала проведения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5.10. Для проведения местного опроса в форме опроса с использованием сайта опросные листы на бумажном носителе не изготавливаются, а указанный местный опрос проводится с использованием электронных бланков, </w:t>
      </w:r>
      <w:r w:rsidRPr="00D15CD5">
        <w:rPr>
          <w:rFonts w:ascii="Arial" w:eastAsia="Times New Roman" w:hAnsi="Arial" w:cs="Arial"/>
          <w:color w:val="000000"/>
          <w:sz w:val="24"/>
          <w:szCs w:val="24"/>
          <w:lang w:eastAsia="ru-RU"/>
        </w:rPr>
        <w:lastRenderedPageBreak/>
        <w:t>предусмотренных пунктом 1 части 2 статьи 25(1) Закона Иркутской области № 7-ОЗ.</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p>
    <w:p w:rsidR="00D15CD5" w:rsidRPr="00D15CD5" w:rsidRDefault="00D15CD5" w:rsidP="005E396D">
      <w:pPr>
        <w:autoSpaceDE w:val="0"/>
        <w:autoSpaceDN w:val="0"/>
        <w:spacing w:after="0" w:line="240" w:lineRule="auto"/>
        <w:jc w:val="center"/>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Глава 6. Проведение местного опроса, установление</w:t>
      </w:r>
      <w:r w:rsidR="005E396D">
        <w:rPr>
          <w:rFonts w:ascii="Arial" w:eastAsia="Times New Roman" w:hAnsi="Arial" w:cs="Arial"/>
          <w:color w:val="000000"/>
          <w:sz w:val="24"/>
          <w:szCs w:val="24"/>
          <w:lang w:eastAsia="ru-RU"/>
        </w:rPr>
        <w:t xml:space="preserve"> </w:t>
      </w:r>
      <w:r w:rsidRPr="00D15CD5">
        <w:rPr>
          <w:rFonts w:ascii="Arial" w:eastAsia="Times New Roman" w:hAnsi="Arial" w:cs="Arial"/>
          <w:color w:val="000000"/>
          <w:sz w:val="24"/>
          <w:szCs w:val="24"/>
          <w:lang w:eastAsia="ru-RU"/>
        </w:rPr>
        <w:t>итогов голосования и результатов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6.1. Срок проведения местного опроса определяется статьей 9 Закона Иркутской области № 7-ОЗ.</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6.2. 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требований Закона Иркутской области № 7-ОЗ, настоящего Порядка.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6.3. 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позднее чем за 20 календарных дней до дня начала проведения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6.4. 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6.5. 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6.6.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6.7. Определение результатов местного опроса производится комиссией, организующей местный опрос, не позднее 10 календарных дней со дня окончания проведения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6.8. Обнародование результатов местного опроса, а также 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опроса (в случае, если местный опрос проводился на участках местного опроса) осуществляется путем их размещения на официальном сайте, а также путем </w:t>
      </w:r>
      <w:r w:rsidRPr="00D15CD5">
        <w:rPr>
          <w:rFonts w:ascii="Arial" w:eastAsia="Times New Roman" w:hAnsi="Arial" w:cs="Arial"/>
          <w:color w:val="000000"/>
          <w:sz w:val="24"/>
          <w:szCs w:val="24"/>
          <w:lang w:eastAsia="ru-RU"/>
        </w:rPr>
        <w:lastRenderedPageBreak/>
        <w:t>официального  опубликования в средстве массовой информации, в котором подлежат официальному опубликованию правовые акты муниципального образования, в течение 14 календарных дней после дня окончания срока проведения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6.9. 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обнародования результатов местного опроса.</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 xml:space="preserve">6.10. Результаты местного опроса подлежат рассмотрению представительным органом на его ближайшем заседании, но не позднее 30 дней со дня обнародования результатов местного опроса. </w:t>
      </w: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p>
    <w:p w:rsidR="00D15CD5" w:rsidRPr="00D15CD5" w:rsidRDefault="00D15CD5" w:rsidP="00D15CD5">
      <w:pPr>
        <w:autoSpaceDE w:val="0"/>
        <w:autoSpaceDN w:val="0"/>
        <w:spacing w:after="0" w:line="240" w:lineRule="auto"/>
        <w:ind w:firstLine="709"/>
        <w:jc w:val="both"/>
        <w:rPr>
          <w:rFonts w:ascii="Arial" w:eastAsia="Times New Roman" w:hAnsi="Arial" w:cs="Arial"/>
          <w:color w:val="000000"/>
          <w:sz w:val="24"/>
          <w:szCs w:val="24"/>
          <w:lang w:eastAsia="ru-RU"/>
        </w:rPr>
      </w:pPr>
    </w:p>
    <w:sectPr w:rsidR="00D15CD5" w:rsidRPr="00D15CD5" w:rsidSect="005E396D">
      <w:headerReference w:type="default" r:id="rId8"/>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7264" w:rsidRDefault="00C67264" w:rsidP="00BB0EE9">
      <w:pPr>
        <w:spacing w:after="0" w:line="240" w:lineRule="auto"/>
      </w:pPr>
      <w:r>
        <w:separator/>
      </w:r>
    </w:p>
  </w:endnote>
  <w:endnote w:type="continuationSeparator" w:id="0">
    <w:p w:rsidR="00C67264" w:rsidRDefault="00C67264" w:rsidP="00BB0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7264" w:rsidRDefault="00C67264" w:rsidP="00BB0EE9">
      <w:pPr>
        <w:spacing w:after="0" w:line="240" w:lineRule="auto"/>
      </w:pPr>
      <w:r>
        <w:separator/>
      </w:r>
    </w:p>
  </w:footnote>
  <w:footnote w:type="continuationSeparator" w:id="0">
    <w:p w:rsidR="00C67264" w:rsidRDefault="00C67264" w:rsidP="00BB0E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30F" w:rsidRPr="008604FB" w:rsidRDefault="006C030F" w:rsidP="007F12E9">
    <w:pPr>
      <w:pStyle w:val="a8"/>
      <w:jc w:val="cent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2B5"/>
    <w:rsid w:val="0003723C"/>
    <w:rsid w:val="00041857"/>
    <w:rsid w:val="00047CCD"/>
    <w:rsid w:val="0005258C"/>
    <w:rsid w:val="00077365"/>
    <w:rsid w:val="00086D77"/>
    <w:rsid w:val="000A27CE"/>
    <w:rsid w:val="000B17EF"/>
    <w:rsid w:val="000C6EF5"/>
    <w:rsid w:val="000C7851"/>
    <w:rsid w:val="000E2E79"/>
    <w:rsid w:val="000F020C"/>
    <w:rsid w:val="000F4CB3"/>
    <w:rsid w:val="001023D0"/>
    <w:rsid w:val="001259D4"/>
    <w:rsid w:val="00142A18"/>
    <w:rsid w:val="00151A9C"/>
    <w:rsid w:val="00155BB6"/>
    <w:rsid w:val="00164AA1"/>
    <w:rsid w:val="001661C1"/>
    <w:rsid w:val="001812DC"/>
    <w:rsid w:val="00187A60"/>
    <w:rsid w:val="001B2163"/>
    <w:rsid w:val="001C0295"/>
    <w:rsid w:val="001C1720"/>
    <w:rsid w:val="001D38D4"/>
    <w:rsid w:val="001D484B"/>
    <w:rsid w:val="001D5C13"/>
    <w:rsid w:val="001E5295"/>
    <w:rsid w:val="001E6022"/>
    <w:rsid w:val="00206EE5"/>
    <w:rsid w:val="0021037B"/>
    <w:rsid w:val="00242CBB"/>
    <w:rsid w:val="0025481A"/>
    <w:rsid w:val="00254B89"/>
    <w:rsid w:val="002674E8"/>
    <w:rsid w:val="00280FC7"/>
    <w:rsid w:val="00296BFC"/>
    <w:rsid w:val="002A7BC6"/>
    <w:rsid w:val="002C77C6"/>
    <w:rsid w:val="002F0D32"/>
    <w:rsid w:val="002F2ECD"/>
    <w:rsid w:val="00310D3C"/>
    <w:rsid w:val="0031148C"/>
    <w:rsid w:val="003175C7"/>
    <w:rsid w:val="00331EB2"/>
    <w:rsid w:val="00336A49"/>
    <w:rsid w:val="00344545"/>
    <w:rsid w:val="00357119"/>
    <w:rsid w:val="00363859"/>
    <w:rsid w:val="003876BB"/>
    <w:rsid w:val="003A13DC"/>
    <w:rsid w:val="003B2D4E"/>
    <w:rsid w:val="003C2AF0"/>
    <w:rsid w:val="003D2485"/>
    <w:rsid w:val="003D5052"/>
    <w:rsid w:val="003E469B"/>
    <w:rsid w:val="003E6DD3"/>
    <w:rsid w:val="0040228C"/>
    <w:rsid w:val="00414DFC"/>
    <w:rsid w:val="0042119E"/>
    <w:rsid w:val="00432434"/>
    <w:rsid w:val="004369B1"/>
    <w:rsid w:val="004372E5"/>
    <w:rsid w:val="00444A63"/>
    <w:rsid w:val="00444B30"/>
    <w:rsid w:val="00447F10"/>
    <w:rsid w:val="00456363"/>
    <w:rsid w:val="00456CA2"/>
    <w:rsid w:val="00474E78"/>
    <w:rsid w:val="004779C5"/>
    <w:rsid w:val="004855A1"/>
    <w:rsid w:val="004A469B"/>
    <w:rsid w:val="004B5609"/>
    <w:rsid w:val="004C0B8F"/>
    <w:rsid w:val="004D2729"/>
    <w:rsid w:val="004D27D4"/>
    <w:rsid w:val="004E358B"/>
    <w:rsid w:val="004E7C9E"/>
    <w:rsid w:val="00501483"/>
    <w:rsid w:val="005139A5"/>
    <w:rsid w:val="00522A2B"/>
    <w:rsid w:val="00546B80"/>
    <w:rsid w:val="00557BC0"/>
    <w:rsid w:val="00562A4D"/>
    <w:rsid w:val="005669A5"/>
    <w:rsid w:val="005824BF"/>
    <w:rsid w:val="00596C95"/>
    <w:rsid w:val="005A042A"/>
    <w:rsid w:val="005B4821"/>
    <w:rsid w:val="005C30B3"/>
    <w:rsid w:val="005E396D"/>
    <w:rsid w:val="005E4A76"/>
    <w:rsid w:val="005F36D9"/>
    <w:rsid w:val="00650480"/>
    <w:rsid w:val="006674CD"/>
    <w:rsid w:val="00671766"/>
    <w:rsid w:val="006835F2"/>
    <w:rsid w:val="006A0174"/>
    <w:rsid w:val="006A1038"/>
    <w:rsid w:val="006B26A7"/>
    <w:rsid w:val="006B2B0F"/>
    <w:rsid w:val="006B5B2A"/>
    <w:rsid w:val="006B67E1"/>
    <w:rsid w:val="006C030F"/>
    <w:rsid w:val="006C04CA"/>
    <w:rsid w:val="006F1292"/>
    <w:rsid w:val="006F2C98"/>
    <w:rsid w:val="006F6B92"/>
    <w:rsid w:val="00700622"/>
    <w:rsid w:val="00713C5B"/>
    <w:rsid w:val="007271CA"/>
    <w:rsid w:val="0072731F"/>
    <w:rsid w:val="00745110"/>
    <w:rsid w:val="00752B8E"/>
    <w:rsid w:val="00763E98"/>
    <w:rsid w:val="007661DC"/>
    <w:rsid w:val="00782D86"/>
    <w:rsid w:val="007D1A6D"/>
    <w:rsid w:val="007E5BA5"/>
    <w:rsid w:val="007F12E9"/>
    <w:rsid w:val="007F538C"/>
    <w:rsid w:val="007F76F4"/>
    <w:rsid w:val="00804DF0"/>
    <w:rsid w:val="0082112F"/>
    <w:rsid w:val="00827639"/>
    <w:rsid w:val="00831F87"/>
    <w:rsid w:val="00855C3A"/>
    <w:rsid w:val="008640D0"/>
    <w:rsid w:val="00873F6F"/>
    <w:rsid w:val="008766F6"/>
    <w:rsid w:val="00880D37"/>
    <w:rsid w:val="008A13EB"/>
    <w:rsid w:val="008B09C6"/>
    <w:rsid w:val="008D6A3C"/>
    <w:rsid w:val="008F46E2"/>
    <w:rsid w:val="009015A5"/>
    <w:rsid w:val="009222B5"/>
    <w:rsid w:val="0092537E"/>
    <w:rsid w:val="00950A2B"/>
    <w:rsid w:val="00966092"/>
    <w:rsid w:val="00997830"/>
    <w:rsid w:val="009C5288"/>
    <w:rsid w:val="009E1C85"/>
    <w:rsid w:val="009F3B28"/>
    <w:rsid w:val="009F7095"/>
    <w:rsid w:val="00A0640A"/>
    <w:rsid w:val="00A14E76"/>
    <w:rsid w:val="00A25F1B"/>
    <w:rsid w:val="00A476FF"/>
    <w:rsid w:val="00A61741"/>
    <w:rsid w:val="00A91F16"/>
    <w:rsid w:val="00A9735F"/>
    <w:rsid w:val="00AB5FD2"/>
    <w:rsid w:val="00AC506F"/>
    <w:rsid w:val="00AC7855"/>
    <w:rsid w:val="00AD120A"/>
    <w:rsid w:val="00B22A33"/>
    <w:rsid w:val="00B35A38"/>
    <w:rsid w:val="00B46C86"/>
    <w:rsid w:val="00B64543"/>
    <w:rsid w:val="00B6778B"/>
    <w:rsid w:val="00B701E3"/>
    <w:rsid w:val="00B74A72"/>
    <w:rsid w:val="00B77205"/>
    <w:rsid w:val="00B84021"/>
    <w:rsid w:val="00B858B9"/>
    <w:rsid w:val="00B87139"/>
    <w:rsid w:val="00B874AB"/>
    <w:rsid w:val="00B874EE"/>
    <w:rsid w:val="00B91AD9"/>
    <w:rsid w:val="00BA0A1A"/>
    <w:rsid w:val="00BA7458"/>
    <w:rsid w:val="00BB0EE9"/>
    <w:rsid w:val="00BD34D0"/>
    <w:rsid w:val="00BD5C49"/>
    <w:rsid w:val="00BD7552"/>
    <w:rsid w:val="00BE4D6B"/>
    <w:rsid w:val="00C02723"/>
    <w:rsid w:val="00C05D4D"/>
    <w:rsid w:val="00C109A7"/>
    <w:rsid w:val="00C144FF"/>
    <w:rsid w:val="00C44535"/>
    <w:rsid w:val="00C527AD"/>
    <w:rsid w:val="00C569DC"/>
    <w:rsid w:val="00C61E7A"/>
    <w:rsid w:val="00C64566"/>
    <w:rsid w:val="00C64AB5"/>
    <w:rsid w:val="00C67264"/>
    <w:rsid w:val="00C83F43"/>
    <w:rsid w:val="00C85B74"/>
    <w:rsid w:val="00CA05DD"/>
    <w:rsid w:val="00CD4D81"/>
    <w:rsid w:val="00D03D72"/>
    <w:rsid w:val="00D15CD5"/>
    <w:rsid w:val="00D2363B"/>
    <w:rsid w:val="00D63F9D"/>
    <w:rsid w:val="00D6597C"/>
    <w:rsid w:val="00D812C4"/>
    <w:rsid w:val="00D96692"/>
    <w:rsid w:val="00DF1BCE"/>
    <w:rsid w:val="00DF23D3"/>
    <w:rsid w:val="00DF2D34"/>
    <w:rsid w:val="00E05561"/>
    <w:rsid w:val="00E20B9D"/>
    <w:rsid w:val="00E26AE8"/>
    <w:rsid w:val="00E40E6D"/>
    <w:rsid w:val="00E50930"/>
    <w:rsid w:val="00E530BD"/>
    <w:rsid w:val="00E6778C"/>
    <w:rsid w:val="00E72C7B"/>
    <w:rsid w:val="00E80918"/>
    <w:rsid w:val="00E82FFE"/>
    <w:rsid w:val="00E8756E"/>
    <w:rsid w:val="00ED49D5"/>
    <w:rsid w:val="00F57E05"/>
    <w:rsid w:val="00F6732B"/>
    <w:rsid w:val="00F76154"/>
    <w:rsid w:val="00F80ECE"/>
    <w:rsid w:val="00F84A5D"/>
    <w:rsid w:val="00F86679"/>
    <w:rsid w:val="00FE6617"/>
    <w:rsid w:val="00FF6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B634BA-120E-4298-9C2B-87E57C38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22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222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222B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0C7851"/>
    <w:pPr>
      <w:spacing w:after="0" w:line="240" w:lineRule="auto"/>
    </w:pPr>
    <w:rPr>
      <w:rFonts w:ascii="Calibri" w:hAnsi="Calibri"/>
      <w:sz w:val="18"/>
      <w:szCs w:val="18"/>
    </w:rPr>
  </w:style>
  <w:style w:type="character" w:customStyle="1" w:styleId="a4">
    <w:name w:val="Текст выноски Знак"/>
    <w:basedOn w:val="a0"/>
    <w:link w:val="a3"/>
    <w:uiPriority w:val="99"/>
    <w:semiHidden/>
    <w:rsid w:val="000C7851"/>
    <w:rPr>
      <w:rFonts w:ascii="Calibri" w:hAnsi="Calibri"/>
      <w:sz w:val="18"/>
      <w:szCs w:val="18"/>
    </w:rPr>
  </w:style>
  <w:style w:type="paragraph" w:styleId="a5">
    <w:name w:val="footnote text"/>
    <w:basedOn w:val="a"/>
    <w:link w:val="a6"/>
    <w:rsid w:val="00BB0EE9"/>
    <w:pPr>
      <w:spacing w:after="0" w:line="240" w:lineRule="auto"/>
    </w:pPr>
    <w:rPr>
      <w:rFonts w:ascii="Times New Roman" w:eastAsia="Times New Roman" w:hAnsi="Times New Roman" w:cs="Times New Roman"/>
      <w:sz w:val="20"/>
      <w:szCs w:val="20"/>
    </w:rPr>
  </w:style>
  <w:style w:type="character" w:customStyle="1" w:styleId="a6">
    <w:name w:val="Текст сноски Знак"/>
    <w:basedOn w:val="a0"/>
    <w:link w:val="a5"/>
    <w:rsid w:val="00BB0EE9"/>
    <w:rPr>
      <w:rFonts w:ascii="Times New Roman" w:eastAsia="Times New Roman" w:hAnsi="Times New Roman" w:cs="Times New Roman"/>
      <w:sz w:val="20"/>
      <w:szCs w:val="20"/>
    </w:rPr>
  </w:style>
  <w:style w:type="character" w:styleId="a7">
    <w:name w:val="footnote reference"/>
    <w:rsid w:val="00BB0EE9"/>
    <w:rPr>
      <w:vertAlign w:val="superscript"/>
    </w:rPr>
  </w:style>
  <w:style w:type="paragraph" w:styleId="a8">
    <w:name w:val="header"/>
    <w:basedOn w:val="a"/>
    <w:link w:val="a9"/>
    <w:uiPriority w:val="99"/>
    <w:unhideWhenUsed/>
    <w:rsid w:val="00BB0EE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B0EE9"/>
  </w:style>
  <w:style w:type="paragraph" w:styleId="aa">
    <w:name w:val="List Paragraph"/>
    <w:basedOn w:val="a"/>
    <w:uiPriority w:val="34"/>
    <w:qFormat/>
    <w:rsid w:val="001D5C13"/>
    <w:pPr>
      <w:ind w:left="720"/>
      <w:contextualSpacing/>
    </w:pPr>
  </w:style>
  <w:style w:type="paragraph" w:styleId="ab">
    <w:name w:val="footer"/>
    <w:basedOn w:val="a"/>
    <w:link w:val="ac"/>
    <w:uiPriority w:val="99"/>
    <w:unhideWhenUsed/>
    <w:rsid w:val="0072731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2731F"/>
  </w:style>
  <w:style w:type="character" w:styleId="ad">
    <w:name w:val="Hyperlink"/>
    <w:basedOn w:val="a0"/>
    <w:uiPriority w:val="99"/>
    <w:unhideWhenUsed/>
    <w:rsid w:val="00F57E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815459">
      <w:bodyDiv w:val="1"/>
      <w:marLeft w:val="0"/>
      <w:marRight w:val="0"/>
      <w:marTop w:val="0"/>
      <w:marBottom w:val="0"/>
      <w:divBdr>
        <w:top w:val="none" w:sz="0" w:space="0" w:color="auto"/>
        <w:left w:val="none" w:sz="0" w:space="0" w:color="auto"/>
        <w:bottom w:val="none" w:sz="0" w:space="0" w:color="auto"/>
        <w:right w:val="none" w:sz="0" w:space="0" w:color="auto"/>
      </w:divBdr>
    </w:div>
    <w:div w:id="109203437">
      <w:bodyDiv w:val="1"/>
      <w:marLeft w:val="0"/>
      <w:marRight w:val="0"/>
      <w:marTop w:val="0"/>
      <w:marBottom w:val="0"/>
      <w:divBdr>
        <w:top w:val="none" w:sz="0" w:space="0" w:color="auto"/>
        <w:left w:val="none" w:sz="0" w:space="0" w:color="auto"/>
        <w:bottom w:val="none" w:sz="0" w:space="0" w:color="auto"/>
        <w:right w:val="none" w:sz="0" w:space="0" w:color="auto"/>
      </w:divBdr>
    </w:div>
    <w:div w:id="136341694">
      <w:bodyDiv w:val="1"/>
      <w:marLeft w:val="0"/>
      <w:marRight w:val="0"/>
      <w:marTop w:val="0"/>
      <w:marBottom w:val="0"/>
      <w:divBdr>
        <w:top w:val="none" w:sz="0" w:space="0" w:color="auto"/>
        <w:left w:val="none" w:sz="0" w:space="0" w:color="auto"/>
        <w:bottom w:val="none" w:sz="0" w:space="0" w:color="auto"/>
        <w:right w:val="none" w:sz="0" w:space="0" w:color="auto"/>
      </w:divBdr>
    </w:div>
    <w:div w:id="352655062">
      <w:bodyDiv w:val="1"/>
      <w:marLeft w:val="0"/>
      <w:marRight w:val="0"/>
      <w:marTop w:val="0"/>
      <w:marBottom w:val="0"/>
      <w:divBdr>
        <w:top w:val="none" w:sz="0" w:space="0" w:color="auto"/>
        <w:left w:val="none" w:sz="0" w:space="0" w:color="auto"/>
        <w:bottom w:val="none" w:sz="0" w:space="0" w:color="auto"/>
        <w:right w:val="none" w:sz="0" w:space="0" w:color="auto"/>
      </w:divBdr>
    </w:div>
    <w:div w:id="417337614">
      <w:bodyDiv w:val="1"/>
      <w:marLeft w:val="0"/>
      <w:marRight w:val="0"/>
      <w:marTop w:val="0"/>
      <w:marBottom w:val="0"/>
      <w:divBdr>
        <w:top w:val="none" w:sz="0" w:space="0" w:color="auto"/>
        <w:left w:val="none" w:sz="0" w:space="0" w:color="auto"/>
        <w:bottom w:val="none" w:sz="0" w:space="0" w:color="auto"/>
        <w:right w:val="none" w:sz="0" w:space="0" w:color="auto"/>
      </w:divBdr>
    </w:div>
    <w:div w:id="528493423">
      <w:bodyDiv w:val="1"/>
      <w:marLeft w:val="0"/>
      <w:marRight w:val="0"/>
      <w:marTop w:val="0"/>
      <w:marBottom w:val="0"/>
      <w:divBdr>
        <w:top w:val="none" w:sz="0" w:space="0" w:color="auto"/>
        <w:left w:val="none" w:sz="0" w:space="0" w:color="auto"/>
        <w:bottom w:val="none" w:sz="0" w:space="0" w:color="auto"/>
        <w:right w:val="none" w:sz="0" w:space="0" w:color="auto"/>
      </w:divBdr>
    </w:div>
    <w:div w:id="770855205">
      <w:bodyDiv w:val="1"/>
      <w:marLeft w:val="0"/>
      <w:marRight w:val="0"/>
      <w:marTop w:val="0"/>
      <w:marBottom w:val="0"/>
      <w:divBdr>
        <w:top w:val="none" w:sz="0" w:space="0" w:color="auto"/>
        <w:left w:val="none" w:sz="0" w:space="0" w:color="auto"/>
        <w:bottom w:val="none" w:sz="0" w:space="0" w:color="auto"/>
        <w:right w:val="none" w:sz="0" w:space="0" w:color="auto"/>
      </w:divBdr>
    </w:div>
    <w:div w:id="810682640">
      <w:bodyDiv w:val="1"/>
      <w:marLeft w:val="0"/>
      <w:marRight w:val="0"/>
      <w:marTop w:val="0"/>
      <w:marBottom w:val="0"/>
      <w:divBdr>
        <w:top w:val="none" w:sz="0" w:space="0" w:color="auto"/>
        <w:left w:val="none" w:sz="0" w:space="0" w:color="auto"/>
        <w:bottom w:val="none" w:sz="0" w:space="0" w:color="auto"/>
        <w:right w:val="none" w:sz="0" w:space="0" w:color="auto"/>
      </w:divBdr>
    </w:div>
    <w:div w:id="833372946">
      <w:bodyDiv w:val="1"/>
      <w:marLeft w:val="0"/>
      <w:marRight w:val="0"/>
      <w:marTop w:val="0"/>
      <w:marBottom w:val="0"/>
      <w:divBdr>
        <w:top w:val="none" w:sz="0" w:space="0" w:color="auto"/>
        <w:left w:val="none" w:sz="0" w:space="0" w:color="auto"/>
        <w:bottom w:val="none" w:sz="0" w:space="0" w:color="auto"/>
        <w:right w:val="none" w:sz="0" w:space="0" w:color="auto"/>
      </w:divBdr>
    </w:div>
    <w:div w:id="997882133">
      <w:bodyDiv w:val="1"/>
      <w:marLeft w:val="0"/>
      <w:marRight w:val="0"/>
      <w:marTop w:val="0"/>
      <w:marBottom w:val="0"/>
      <w:divBdr>
        <w:top w:val="none" w:sz="0" w:space="0" w:color="auto"/>
        <w:left w:val="none" w:sz="0" w:space="0" w:color="auto"/>
        <w:bottom w:val="none" w:sz="0" w:space="0" w:color="auto"/>
        <w:right w:val="none" w:sz="0" w:space="0" w:color="auto"/>
      </w:divBdr>
    </w:div>
    <w:div w:id="1031301284">
      <w:bodyDiv w:val="1"/>
      <w:marLeft w:val="0"/>
      <w:marRight w:val="0"/>
      <w:marTop w:val="0"/>
      <w:marBottom w:val="0"/>
      <w:divBdr>
        <w:top w:val="none" w:sz="0" w:space="0" w:color="auto"/>
        <w:left w:val="none" w:sz="0" w:space="0" w:color="auto"/>
        <w:bottom w:val="none" w:sz="0" w:space="0" w:color="auto"/>
        <w:right w:val="none" w:sz="0" w:space="0" w:color="auto"/>
      </w:divBdr>
    </w:div>
    <w:div w:id="1241135797">
      <w:bodyDiv w:val="1"/>
      <w:marLeft w:val="0"/>
      <w:marRight w:val="0"/>
      <w:marTop w:val="0"/>
      <w:marBottom w:val="0"/>
      <w:divBdr>
        <w:top w:val="none" w:sz="0" w:space="0" w:color="auto"/>
        <w:left w:val="none" w:sz="0" w:space="0" w:color="auto"/>
        <w:bottom w:val="none" w:sz="0" w:space="0" w:color="auto"/>
        <w:right w:val="none" w:sz="0" w:space="0" w:color="auto"/>
      </w:divBdr>
    </w:div>
    <w:div w:id="1248265590">
      <w:bodyDiv w:val="1"/>
      <w:marLeft w:val="0"/>
      <w:marRight w:val="0"/>
      <w:marTop w:val="0"/>
      <w:marBottom w:val="0"/>
      <w:divBdr>
        <w:top w:val="none" w:sz="0" w:space="0" w:color="auto"/>
        <w:left w:val="none" w:sz="0" w:space="0" w:color="auto"/>
        <w:bottom w:val="none" w:sz="0" w:space="0" w:color="auto"/>
        <w:right w:val="none" w:sz="0" w:space="0" w:color="auto"/>
      </w:divBdr>
    </w:div>
    <w:div w:id="1249995298">
      <w:bodyDiv w:val="1"/>
      <w:marLeft w:val="0"/>
      <w:marRight w:val="0"/>
      <w:marTop w:val="0"/>
      <w:marBottom w:val="0"/>
      <w:divBdr>
        <w:top w:val="none" w:sz="0" w:space="0" w:color="auto"/>
        <w:left w:val="none" w:sz="0" w:space="0" w:color="auto"/>
        <w:bottom w:val="none" w:sz="0" w:space="0" w:color="auto"/>
        <w:right w:val="none" w:sz="0" w:space="0" w:color="auto"/>
      </w:divBdr>
    </w:div>
    <w:div w:id="1983382928">
      <w:bodyDiv w:val="1"/>
      <w:marLeft w:val="0"/>
      <w:marRight w:val="0"/>
      <w:marTop w:val="0"/>
      <w:marBottom w:val="0"/>
      <w:divBdr>
        <w:top w:val="none" w:sz="0" w:space="0" w:color="auto"/>
        <w:left w:val="none" w:sz="0" w:space="0" w:color="auto"/>
        <w:bottom w:val="none" w:sz="0" w:space="0" w:color="auto"/>
        <w:right w:val="none" w:sz="0" w:space="0" w:color="auto"/>
      </w:divBdr>
    </w:div>
    <w:div w:id="2026974395">
      <w:bodyDiv w:val="1"/>
      <w:marLeft w:val="0"/>
      <w:marRight w:val="0"/>
      <w:marTop w:val="0"/>
      <w:marBottom w:val="0"/>
      <w:divBdr>
        <w:top w:val="none" w:sz="0" w:space="0" w:color="auto"/>
        <w:left w:val="none" w:sz="0" w:space="0" w:color="auto"/>
        <w:bottom w:val="none" w:sz="0" w:space="0" w:color="auto"/>
        <w:right w:val="none" w:sz="0" w:space="0" w:color="auto"/>
      </w:divBdr>
    </w:div>
    <w:div w:id="2094666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1090;&#1091;&#1088;&#1084;&#1072;.&#1088;&#109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3DE8C5-6A94-434F-8CB1-B089A628C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9</Pages>
  <Words>3484</Words>
  <Characters>19860</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23298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&amp;</dc:creator>
  <cp:lastModifiedBy>Spec</cp:lastModifiedBy>
  <cp:revision>30</cp:revision>
  <cp:lastPrinted>2025-06-30T01:20:00Z</cp:lastPrinted>
  <dcterms:created xsi:type="dcterms:W3CDTF">2026-03-19T06:16:00Z</dcterms:created>
  <dcterms:modified xsi:type="dcterms:W3CDTF">2026-05-27T06:52:00Z</dcterms:modified>
</cp:coreProperties>
</file>