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F97" w:rsidRPr="008E0F97" w:rsidRDefault="001521D8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06B61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32232" w:rsidRPr="008E0F97" w:rsidRDefault="008E0F97" w:rsidP="0043223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ПРОФИЛАКТИКИ РИСКОВ ПРИЧИНЕНИЯ ВРЕДА (УЩЕРБА) ОХРАНЯЕМЫМ ЗАКОНОМ ЦЕННОСТЯМ ПРИ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ОСУЩЕСТВЛЕНИИ МУНИЦИПАЛЬНОГО КОНТРОЛЯ В СФЕРЕ БЛАГОУСТРОЙСТВА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 ГРАНИЦАХ </w:t>
      </w:r>
      <w:r w:rsidR="00BB70FD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 МУНИЦИПАЛЬНОГО ОБРАЗОВАНИЯ НА 202</w:t>
      </w:r>
      <w:r w:rsidR="001521D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Pr="00432232" w:rsidRDefault="001521D8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Default="00432232" w:rsidP="00306B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44 Федеральног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 закона от 31.07.2020 № 248-ФЗ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Федерации»,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№ 247-ФЗ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Федерации», Постанов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лением Правительства Российской Федерации </w:t>
      </w:r>
      <w:hyperlink r:id="rId4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25.06.2021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троля в сфере благоустройства в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решением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05.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176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3E41FF" w:rsidRDefault="003E41FF" w:rsidP="003E41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Default="001521D8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E41FF" w:rsidRPr="008E0F97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E0F9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E41FF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Pr="00432232" w:rsidRDefault="001521D8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3E41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прилагаемую Программу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профилактики рисков причинения вреда (ущерба) охраняемым законом ценностям п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ри осуществлении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онтроля в сфере благоустройства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1521D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3E41FF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официальному опубликованию в Информационном бюллетене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ского муниципального образования и размещению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 сети «Интернет».</w:t>
      </w:r>
    </w:p>
    <w:p w:rsidR="008E0F97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3. Постановление вступает в силу после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и распространяет свое действи</w:t>
      </w:r>
      <w:r w:rsidR="00B250C1">
        <w:rPr>
          <w:rFonts w:ascii="Arial" w:eastAsia="Times New Roman" w:hAnsi="Arial" w:cs="Arial"/>
          <w:sz w:val="24"/>
          <w:szCs w:val="24"/>
          <w:lang w:eastAsia="ru-RU"/>
        </w:rPr>
        <w:t>е на правоотношения, возникшие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 01.01.202</w:t>
      </w:r>
      <w:r w:rsidR="001521D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в </w:t>
      </w:r>
    </w:p>
    <w:p w:rsidR="00432232" w:rsidRDefault="008E0F97" w:rsidP="008E0F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</w:t>
      </w:r>
      <w:hyperlink r:id="rId5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1521D8" w:rsidRPr="00432232" w:rsidRDefault="001521D8" w:rsidP="008E0F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 Контроль за исполнением настоящего постановления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1CF" w:rsidRPr="00432232" w:rsidRDefault="00D551C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521D8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BB70FD">
        <w:rPr>
          <w:rFonts w:ascii="Arial" w:eastAsia="Times New Roman" w:hAnsi="Arial" w:cs="Arial"/>
          <w:b/>
          <w:sz w:val="24"/>
          <w:szCs w:val="24"/>
          <w:lang w:eastAsia="ru-RU"/>
        </w:rPr>
        <w:t>Калтук</w:t>
      </w:r>
      <w:r w:rsidR="001521D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ского </w:t>
      </w:r>
      <w:r w:rsidR="003E41FF"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432232" w:rsidRPr="00BB70FD" w:rsidRDefault="00BB70FD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Большешапов П.Ю.</w:t>
      </w: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P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32232" w:rsidRPr="008E0F97" w:rsidRDefault="00432232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Утверждена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а</w:t>
      </w:r>
      <w:r w:rsidR="00432232" w:rsidRPr="008E0F97">
        <w:rPr>
          <w:rFonts w:ascii="Courier New" w:eastAsia="Times New Roman" w:hAnsi="Courier New" w:cs="Courier New"/>
          <w:bCs/>
          <w:lang w:eastAsia="ru-RU"/>
        </w:rPr>
        <w:t>дминистрации</w:t>
      </w:r>
    </w:p>
    <w:p w:rsidR="00432232" w:rsidRPr="008E0F97" w:rsidRDefault="00BB70FD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Калтук</w:t>
      </w:r>
      <w:r w:rsidR="003E41FF" w:rsidRPr="008E0F97">
        <w:rPr>
          <w:rFonts w:ascii="Courier New" w:eastAsia="Times New Roman" w:hAnsi="Courier New" w:cs="Courier New"/>
          <w:bCs/>
          <w:lang w:eastAsia="ru-RU"/>
        </w:rPr>
        <w:t xml:space="preserve">ского </w:t>
      </w:r>
      <w:r w:rsidR="008E0F97">
        <w:rPr>
          <w:rFonts w:ascii="Courier New" w:eastAsia="Times New Roman" w:hAnsi="Courier New" w:cs="Courier New"/>
          <w:bCs/>
          <w:lang w:eastAsia="ru-RU"/>
        </w:rPr>
        <w:t>сельского поселения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</w:t>
      </w:r>
      <w:r w:rsidR="00E9392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г. </w:t>
      </w:r>
      <w:r>
        <w:rPr>
          <w:rFonts w:ascii="Courier New" w:eastAsia="Times New Roman" w:hAnsi="Courier New" w:cs="Courier New"/>
          <w:bCs/>
          <w:lang w:eastAsia="ru-RU"/>
        </w:rPr>
        <w:t>№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</w:t>
      </w: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202</w:t>
      </w:r>
      <w:r w:rsidR="001521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8314BE">
        <w:rPr>
          <w:rFonts w:ascii="Arial" w:eastAsia="Times New Roman" w:hAnsi="Arial" w:cs="Arial"/>
          <w:sz w:val="24"/>
          <w:szCs w:val="24"/>
          <w:lang w:eastAsia="ru-RU"/>
        </w:rPr>
        <w:t>5</w:t>
      </w:r>
      <w:bookmarkStart w:id="0" w:name="_GoBack"/>
      <w:bookmarkEnd w:id="0"/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контроль).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Программа разработана в соответствии с:</w:t>
      </w:r>
    </w:p>
    <w:p w:rsidR="00432232" w:rsidRPr="00432232" w:rsidRDefault="008E0F97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31.07.2020 № 248-ФЗ «О государственном контроле (надзоре) и муниципальном 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онтроле в Российской Федерации» (далее - Федеральный закон </w:t>
      </w:r>
      <w:hyperlink r:id="rId6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</w:t>
      </w:r>
      <w:hyperlink r:id="rId7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Российской Федерации </w:t>
      </w:r>
      <w:hyperlink r:id="rId8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</w:t>
      </w:r>
      <w:r w:rsidR="001521D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характеристика проблем, на решение которых направлена Программа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едметом муниципального контроля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контроля (далее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объект контроля)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деятельность, действия (бездействие) контролируемых лиц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9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№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, деятел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ьность, действия или результаты деятельности,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текущего состояния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01.01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1521D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II. </w:t>
      </w:r>
      <w:r w:rsidR="00432232"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Цели и задачи реализации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ва Российской Федерации в сфере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повышение прозр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ачности системы контрольно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надзорной деятельности.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В соответствии с Поло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жением о муниципальном контроле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утвержденным решением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06.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76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46 Федерального закона </w:t>
      </w:r>
      <w:hyperlink r:id="rId10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100%;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теля. </w:t>
      </w:r>
    </w:p>
    <w:p w:rsidR="00432232" w:rsidRPr="00432232" w:rsidRDefault="008E0F97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г) Утверждение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доклада, содержащего результаты обобщения правоприменительной практики по осуществлению муниципального контроля, его опубликование – исполнено/не исполнено.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30 Федерального закона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Default="0075340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Приложение </w:t>
      </w: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 Программе</w:t>
      </w:r>
      <w:r w:rsidR="0075340F" w:rsidRPr="008E0F97">
        <w:rPr>
          <w:rFonts w:ascii="Courier New" w:eastAsia="Times New Roman" w:hAnsi="Courier New" w:cs="Courier New"/>
          <w:bCs/>
          <w:lang w:eastAsia="ru-RU"/>
        </w:rPr>
        <w:t xml:space="preserve"> профилактики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при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осуществлении муниципального контроля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в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границах </w:t>
      </w:r>
      <w:r w:rsidR="00BB70FD" w:rsidRPr="008E0F97">
        <w:rPr>
          <w:rFonts w:ascii="Courier New" w:eastAsia="Times New Roman" w:hAnsi="Courier New" w:cs="Courier New"/>
          <w:bCs/>
          <w:lang w:eastAsia="ru-RU"/>
        </w:rPr>
        <w:t>Калтукс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кого муниципального образования </w:t>
      </w:r>
    </w:p>
    <w:p w:rsidR="00432232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на 202</w:t>
      </w:r>
      <w:r w:rsidR="001521D8">
        <w:rPr>
          <w:rFonts w:ascii="Courier New" w:eastAsia="Times New Roman" w:hAnsi="Courier New" w:cs="Courier New"/>
          <w:bCs/>
          <w:lang w:eastAsia="ru-RU"/>
        </w:rPr>
        <w:t>5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8E0F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432232" w:rsidRPr="00432232" w:rsidTr="0075340F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32232" w:rsidRPr="00432232" w:rsidTr="0075340F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ований в сфере благоустройства в границах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 в сети "Интернет" информации,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кого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340F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и анализ правоприменительной практики контрольно-надзорной деятельности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в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в соответствии с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классификаци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ей причин возникновения типовых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в срок, не превышающий 5 рабочих дней со дня утверждения доклада.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Проведение должностными лицами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консультаций по вопросам:</w:t>
            </w:r>
          </w:p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соблюдения обязательных требований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Консультиров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ание осуществляется посредствам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личного обращения, телефонной связи, электронной почты, видео-конференц-связи, при получении письменного запроса - в письменной форме в порядке, ус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тановленном Федеральным законом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«О порядке рассмотрения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t xml:space="preserve">жемесячно в соответствии с графиком, утверждаемым главой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4929FA" w:rsidRPr="008E0F97" w:rsidRDefault="004929FA">
      <w:pPr>
        <w:rPr>
          <w:rFonts w:ascii="Arial" w:hAnsi="Arial" w:cs="Arial"/>
          <w:sz w:val="24"/>
          <w:szCs w:val="24"/>
        </w:rPr>
      </w:pPr>
    </w:p>
    <w:sectPr w:rsidR="004929FA" w:rsidRPr="008E0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D0"/>
    <w:rsid w:val="001521D8"/>
    <w:rsid w:val="002074EA"/>
    <w:rsid w:val="00306B61"/>
    <w:rsid w:val="003E41FF"/>
    <w:rsid w:val="00432232"/>
    <w:rsid w:val="004929FA"/>
    <w:rsid w:val="0064701C"/>
    <w:rsid w:val="0075340F"/>
    <w:rsid w:val="007B35D0"/>
    <w:rsid w:val="007D3D12"/>
    <w:rsid w:val="008314BE"/>
    <w:rsid w:val="008E0F97"/>
    <w:rsid w:val="00903586"/>
    <w:rsid w:val="00980C0C"/>
    <w:rsid w:val="00B250C1"/>
    <w:rsid w:val="00BB70FD"/>
    <w:rsid w:val="00D551CF"/>
    <w:rsid w:val="00E93927"/>
    <w:rsid w:val="00F4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0FA3A-2FFD-4227-A683-F7A5BC05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0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F3D4B1F-89FD-47D9-A957-F38073D47EE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1D73A852-DCB8-4474-A3CE-BF2EC935402B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CF1F5643-3AEB-4438-9333-2E47F2A9D0E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CF1F5643-3AEB-4438-9333-2E47F2A9D0E7" TargetMode="Externa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hyperlink" Target="https://pravo-search.minjust.ru/bigs/showDocument.html?id=1F3D4B1F-89FD-47D9-A957-F38073D47EE7" TargetMode="External"/><Relationship Id="rId9" Type="http://schemas.openxmlformats.org/officeDocument/2006/relationships/hyperlink" Target="https://pravo-search.minjust.ru/bigs/showDocument.html?id=CF1F5643-3AEB-4438-9333-2E47F2A9D0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2154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Spec</cp:lastModifiedBy>
  <cp:revision>14</cp:revision>
  <dcterms:created xsi:type="dcterms:W3CDTF">2022-08-05T04:00:00Z</dcterms:created>
  <dcterms:modified xsi:type="dcterms:W3CDTF">2024-11-20T01:47:00Z</dcterms:modified>
</cp:coreProperties>
</file>