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88C" w:rsidRDefault="0053588C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17.04.2017 г. № 30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Иркутская  область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Братск</w:t>
      </w:r>
      <w:bookmarkStart w:id="0" w:name="_GoBack"/>
      <w:bookmarkEnd w:id="0"/>
      <w:r w:rsidRPr="00374D40">
        <w:rPr>
          <w:rFonts w:ascii="Arial" w:hAnsi="Arial" w:cs="Arial"/>
          <w:b/>
          <w:sz w:val="32"/>
          <w:szCs w:val="32"/>
        </w:rPr>
        <w:t>ий район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Администрация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2235A4" w:rsidRPr="00374D40" w:rsidRDefault="002235A4" w:rsidP="002235A4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74D40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678F9" w:rsidRPr="002235A4" w:rsidRDefault="002235A4" w:rsidP="002235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2235A4">
        <w:rPr>
          <w:rFonts w:ascii="Arial" w:hAnsi="Arial" w:cs="Arial"/>
          <w:b/>
          <w:sz w:val="32"/>
          <w:szCs w:val="32"/>
        </w:rPr>
        <w:t xml:space="preserve">   ПОСТАНОВЛЕНИЕ</w:t>
      </w:r>
    </w:p>
    <w:p w:rsidR="00D678F9" w:rsidRPr="002235A4" w:rsidRDefault="00D678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32"/>
          <w:szCs w:val="32"/>
        </w:rPr>
      </w:pPr>
    </w:p>
    <w:p w:rsidR="00D678F9" w:rsidRPr="002235A4" w:rsidRDefault="00392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235A4">
        <w:rPr>
          <w:rFonts w:ascii="Arial" w:hAnsi="Arial" w:cs="Arial"/>
          <w:b/>
          <w:bCs/>
          <w:sz w:val="32"/>
          <w:szCs w:val="32"/>
        </w:rPr>
        <w:t>О порядке исполнения бюджета по</w:t>
      </w:r>
      <w:r w:rsidR="007D447D" w:rsidRPr="002235A4">
        <w:rPr>
          <w:rFonts w:ascii="Arial" w:hAnsi="Arial" w:cs="Arial"/>
          <w:b/>
          <w:bCs/>
          <w:sz w:val="32"/>
          <w:szCs w:val="32"/>
        </w:rPr>
        <w:t xml:space="preserve"> расходам и</w:t>
      </w:r>
    </w:p>
    <w:p w:rsidR="00D678F9" w:rsidRPr="002235A4" w:rsidRDefault="00392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235A4">
        <w:rPr>
          <w:rFonts w:ascii="Arial" w:hAnsi="Arial" w:cs="Arial"/>
          <w:b/>
          <w:bCs/>
          <w:sz w:val="32"/>
          <w:szCs w:val="32"/>
        </w:rPr>
        <w:t>источникам финансирования дефицита</w:t>
      </w:r>
    </w:p>
    <w:p w:rsidR="00D678F9" w:rsidRDefault="00392B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235A4">
        <w:rPr>
          <w:rFonts w:ascii="Arial" w:hAnsi="Arial" w:cs="Arial"/>
          <w:b/>
          <w:bCs/>
          <w:sz w:val="32"/>
          <w:szCs w:val="32"/>
        </w:rPr>
        <w:t>бюджета</w:t>
      </w:r>
    </w:p>
    <w:p w:rsidR="00D678F9" w:rsidRPr="002235A4" w:rsidRDefault="00D67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78F9" w:rsidRDefault="00392B28" w:rsidP="00E83EE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В соответствии со ст.219.2 Бюджетного Кодекса РФ, в целях реализации решения Думы </w:t>
      </w:r>
      <w:r w:rsidR="00E83EE7">
        <w:rPr>
          <w:rFonts w:ascii="Arial" w:hAnsi="Arial" w:cs="Arial"/>
          <w:sz w:val="24"/>
          <w:szCs w:val="24"/>
        </w:rPr>
        <w:t xml:space="preserve">Калтукского </w:t>
      </w:r>
      <w:r w:rsidRPr="002235A4">
        <w:rPr>
          <w:rFonts w:ascii="Arial" w:hAnsi="Arial" w:cs="Arial"/>
          <w:sz w:val="24"/>
          <w:szCs w:val="24"/>
        </w:rPr>
        <w:t>сельского поселения</w:t>
      </w:r>
      <w:r w:rsidR="00E83EE7">
        <w:rPr>
          <w:rFonts w:ascii="Arial" w:hAnsi="Arial" w:cs="Arial"/>
          <w:sz w:val="24"/>
          <w:szCs w:val="24"/>
        </w:rPr>
        <w:t xml:space="preserve">, руководствуясь </w:t>
      </w:r>
      <w:r w:rsidR="00E83EE7" w:rsidRPr="00374D40">
        <w:rPr>
          <w:rFonts w:ascii="Arial" w:hAnsi="Arial" w:cs="Arial"/>
          <w:sz w:val="24"/>
          <w:szCs w:val="24"/>
        </w:rPr>
        <w:t>ст.46 Устава Калтукского муниципального образования,-</w:t>
      </w:r>
    </w:p>
    <w:p w:rsidR="00E83EE7" w:rsidRPr="002235A4" w:rsidRDefault="00E83EE7" w:rsidP="00E83EE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678F9" w:rsidRPr="00E83EE7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E83EE7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8F9" w:rsidRPr="002235A4" w:rsidRDefault="002235A4" w:rsidP="002235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392B28" w:rsidRPr="002235A4">
        <w:rPr>
          <w:rFonts w:ascii="Arial" w:hAnsi="Arial" w:cs="Arial"/>
          <w:sz w:val="24"/>
          <w:szCs w:val="24"/>
        </w:rPr>
        <w:t>1. Утвердить</w:t>
      </w:r>
      <w:r w:rsidR="007D447D" w:rsidRPr="002235A4">
        <w:rPr>
          <w:rFonts w:ascii="Arial" w:hAnsi="Arial" w:cs="Arial"/>
          <w:sz w:val="24"/>
          <w:szCs w:val="24"/>
        </w:rPr>
        <w:t xml:space="preserve"> «</w:t>
      </w:r>
      <w:r w:rsidR="00392B28" w:rsidRPr="002235A4">
        <w:rPr>
          <w:rFonts w:ascii="Arial" w:hAnsi="Arial" w:cs="Arial"/>
          <w:sz w:val="24"/>
          <w:szCs w:val="24"/>
        </w:rPr>
        <w:t>Порядок исполнения бюджета по</w:t>
      </w:r>
      <w:r w:rsidR="007D447D" w:rsidRPr="002235A4">
        <w:rPr>
          <w:rFonts w:ascii="Arial" w:hAnsi="Arial" w:cs="Arial"/>
          <w:sz w:val="24"/>
          <w:szCs w:val="24"/>
        </w:rPr>
        <w:t xml:space="preserve"> расходам и</w:t>
      </w:r>
      <w:r w:rsidR="00392B28" w:rsidRPr="002235A4">
        <w:rPr>
          <w:rFonts w:ascii="Arial" w:hAnsi="Arial" w:cs="Arial"/>
          <w:sz w:val="24"/>
          <w:szCs w:val="24"/>
        </w:rPr>
        <w:t xml:space="preserve"> источникам финансирования дефицита бюджета</w:t>
      </w:r>
      <w:r w:rsidR="007D447D" w:rsidRPr="002235A4">
        <w:rPr>
          <w:rFonts w:ascii="Arial" w:hAnsi="Arial" w:cs="Arial"/>
          <w:sz w:val="24"/>
          <w:szCs w:val="24"/>
        </w:rPr>
        <w:t>»</w:t>
      </w:r>
      <w:r w:rsidR="00392B28" w:rsidRPr="002235A4">
        <w:rPr>
          <w:rFonts w:ascii="Arial" w:hAnsi="Arial" w:cs="Arial"/>
          <w:sz w:val="24"/>
          <w:szCs w:val="24"/>
        </w:rPr>
        <w:t>.</w:t>
      </w:r>
    </w:p>
    <w:p w:rsidR="007D447D" w:rsidRPr="002235A4" w:rsidRDefault="002235A4" w:rsidP="002235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392B28" w:rsidRPr="002235A4">
        <w:rPr>
          <w:rFonts w:ascii="Arial" w:hAnsi="Arial" w:cs="Arial"/>
          <w:sz w:val="24"/>
          <w:szCs w:val="24"/>
        </w:rPr>
        <w:t xml:space="preserve">2. </w:t>
      </w:r>
      <w:r w:rsidR="007D447D" w:rsidRPr="002235A4">
        <w:rPr>
          <w:rFonts w:ascii="Arial" w:hAnsi="Arial" w:cs="Arial"/>
          <w:sz w:val="24"/>
          <w:szCs w:val="24"/>
        </w:rPr>
        <w:t xml:space="preserve">Опубликовать данное постановление в </w:t>
      </w:r>
      <w:r w:rsidR="00E83EE7">
        <w:rPr>
          <w:rFonts w:ascii="Arial" w:hAnsi="Arial" w:cs="Arial"/>
          <w:sz w:val="24"/>
          <w:szCs w:val="24"/>
        </w:rPr>
        <w:t>Информационном бюллетене Калтукского муниципального образования</w:t>
      </w:r>
      <w:r w:rsidR="007D447D" w:rsidRPr="002235A4">
        <w:rPr>
          <w:rFonts w:ascii="Arial" w:hAnsi="Arial" w:cs="Arial"/>
          <w:sz w:val="24"/>
          <w:szCs w:val="24"/>
        </w:rPr>
        <w:t xml:space="preserve"> и разместить на официальном интернет сайте администрации </w:t>
      </w:r>
      <w:r w:rsidR="00E83EE7">
        <w:rPr>
          <w:rFonts w:ascii="Arial" w:hAnsi="Arial" w:cs="Arial"/>
          <w:sz w:val="24"/>
          <w:szCs w:val="24"/>
        </w:rPr>
        <w:t>Калтукского</w:t>
      </w:r>
      <w:r w:rsidR="007D447D" w:rsidRPr="002235A4">
        <w:rPr>
          <w:rFonts w:ascii="Arial" w:hAnsi="Arial" w:cs="Arial"/>
          <w:sz w:val="24"/>
          <w:szCs w:val="24"/>
        </w:rPr>
        <w:t xml:space="preserve"> сельского поселения</w:t>
      </w:r>
      <w:r w:rsidR="00E83EE7">
        <w:rPr>
          <w:rFonts w:ascii="Arial" w:hAnsi="Arial" w:cs="Arial"/>
          <w:sz w:val="24"/>
          <w:szCs w:val="24"/>
        </w:rPr>
        <w:t xml:space="preserve"> </w:t>
      </w:r>
      <w:r w:rsidR="00E83EE7" w:rsidRPr="00E83EE7">
        <w:rPr>
          <w:rFonts w:ascii="Arial" w:hAnsi="Arial" w:cs="Arial"/>
          <w:sz w:val="24"/>
          <w:szCs w:val="24"/>
        </w:rPr>
        <w:t>http://калтук</w:t>
      </w:r>
      <w:proofErr w:type="gramStart"/>
      <w:r w:rsidR="00E83EE7" w:rsidRPr="00E83EE7">
        <w:rPr>
          <w:rFonts w:ascii="Arial" w:hAnsi="Arial" w:cs="Arial"/>
          <w:sz w:val="24"/>
          <w:szCs w:val="24"/>
        </w:rPr>
        <w:t>.р</w:t>
      </w:r>
      <w:proofErr w:type="gramEnd"/>
      <w:r w:rsidR="00E83EE7" w:rsidRPr="00E83EE7">
        <w:rPr>
          <w:rFonts w:ascii="Arial" w:hAnsi="Arial" w:cs="Arial"/>
          <w:sz w:val="24"/>
          <w:szCs w:val="24"/>
        </w:rPr>
        <w:t>ф/</w:t>
      </w:r>
      <w:r w:rsidR="007D447D" w:rsidRPr="002235A4">
        <w:rPr>
          <w:rFonts w:ascii="Arial" w:hAnsi="Arial" w:cs="Arial"/>
          <w:sz w:val="24"/>
          <w:szCs w:val="24"/>
        </w:rPr>
        <w:t>.</w:t>
      </w:r>
    </w:p>
    <w:p w:rsidR="00D678F9" w:rsidRPr="002235A4" w:rsidRDefault="007D447D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392B28" w:rsidRPr="002235A4">
        <w:rPr>
          <w:rFonts w:ascii="Arial" w:hAnsi="Arial" w:cs="Arial"/>
          <w:sz w:val="24"/>
          <w:szCs w:val="24"/>
        </w:rPr>
        <w:t xml:space="preserve">Контроль </w:t>
      </w:r>
      <w:r w:rsidRPr="002235A4">
        <w:rPr>
          <w:rFonts w:ascii="Arial" w:hAnsi="Arial" w:cs="Arial"/>
          <w:sz w:val="24"/>
          <w:szCs w:val="24"/>
        </w:rPr>
        <w:t>за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 исполнением данного постановления </w:t>
      </w:r>
      <w:r w:rsidR="00392B28" w:rsidRPr="002235A4">
        <w:rPr>
          <w:rFonts w:ascii="Arial" w:hAnsi="Arial" w:cs="Arial"/>
          <w:sz w:val="24"/>
          <w:szCs w:val="24"/>
        </w:rPr>
        <w:t>оставляю за собой.</w:t>
      </w:r>
    </w:p>
    <w:p w:rsidR="00345423" w:rsidRDefault="00345423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5423" w:rsidRDefault="00345423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5423" w:rsidRPr="00374D40" w:rsidRDefault="00345423" w:rsidP="0034542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4D40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345423" w:rsidRPr="00374D40" w:rsidRDefault="00345423" w:rsidP="0034542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74D40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</w:t>
      </w:r>
    </w:p>
    <w:p w:rsidR="00D678F9" w:rsidRPr="002235A4" w:rsidRDefault="00345423" w:rsidP="003454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4D40">
        <w:rPr>
          <w:rFonts w:ascii="Arial" w:hAnsi="Arial" w:cs="Arial"/>
          <w:b/>
          <w:sz w:val="24"/>
          <w:szCs w:val="24"/>
        </w:rPr>
        <w:t>А.Ю. Гутенко</w:t>
      </w:r>
      <w:r w:rsidR="00392B28" w:rsidRPr="002235A4">
        <w:rPr>
          <w:rFonts w:ascii="Arial" w:hAnsi="Arial" w:cs="Arial"/>
          <w:sz w:val="24"/>
          <w:szCs w:val="24"/>
        </w:rPr>
        <w:br/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br/>
      </w: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D447D" w:rsidRPr="002235A4" w:rsidRDefault="007D447D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</w:t>
      </w:r>
    </w:p>
    <w:p w:rsidR="002235A4" w:rsidRDefault="002235A4" w:rsidP="00535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588C" w:rsidRDefault="0053588C" w:rsidP="0053588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5423" w:rsidRPr="00024485" w:rsidRDefault="00345423" w:rsidP="00345423">
      <w:pPr>
        <w:pStyle w:val="ConsPlusTitle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024485">
        <w:rPr>
          <w:rFonts w:ascii="Courier New" w:hAnsi="Courier New" w:cs="Courier New"/>
          <w:b w:val="0"/>
          <w:sz w:val="22"/>
          <w:szCs w:val="22"/>
        </w:rPr>
        <w:lastRenderedPageBreak/>
        <w:t>УТВЕРЖДЕН</w:t>
      </w:r>
    </w:p>
    <w:p w:rsidR="00345423" w:rsidRPr="00024485" w:rsidRDefault="00345423" w:rsidP="00345423">
      <w:pPr>
        <w:pStyle w:val="ConsPlusTitle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024485">
        <w:rPr>
          <w:rFonts w:ascii="Courier New" w:hAnsi="Courier New" w:cs="Courier New"/>
          <w:b w:val="0"/>
          <w:sz w:val="22"/>
          <w:szCs w:val="22"/>
        </w:rPr>
        <w:t xml:space="preserve">Постановлением главы </w:t>
      </w:r>
    </w:p>
    <w:p w:rsidR="00345423" w:rsidRDefault="00345423" w:rsidP="00345423">
      <w:pPr>
        <w:pStyle w:val="ConsPlusTitle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024485">
        <w:rPr>
          <w:rFonts w:ascii="Courier New" w:hAnsi="Courier New" w:cs="Courier New"/>
          <w:b w:val="0"/>
          <w:sz w:val="22"/>
          <w:szCs w:val="22"/>
        </w:rPr>
        <w:t>Калтукского муниципального образования</w:t>
      </w:r>
    </w:p>
    <w:p w:rsidR="00345423" w:rsidRPr="00024485" w:rsidRDefault="00345423" w:rsidP="00345423">
      <w:pPr>
        <w:pStyle w:val="ConsPlusTitle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53588C">
        <w:rPr>
          <w:rFonts w:ascii="Courier New" w:hAnsi="Courier New" w:cs="Courier New"/>
          <w:b w:val="0"/>
          <w:sz w:val="22"/>
          <w:szCs w:val="22"/>
        </w:rPr>
        <w:t xml:space="preserve">17.04.2017 г. </w:t>
      </w:r>
      <w:r>
        <w:rPr>
          <w:rFonts w:ascii="Courier New" w:hAnsi="Courier New" w:cs="Courier New"/>
          <w:b w:val="0"/>
          <w:sz w:val="22"/>
          <w:szCs w:val="22"/>
        </w:rPr>
        <w:t>№</w:t>
      </w:r>
      <w:r w:rsidR="0053588C">
        <w:rPr>
          <w:rFonts w:ascii="Courier New" w:hAnsi="Courier New" w:cs="Courier New"/>
          <w:b w:val="0"/>
          <w:sz w:val="22"/>
          <w:szCs w:val="22"/>
        </w:rPr>
        <w:t xml:space="preserve"> 30</w:t>
      </w:r>
    </w:p>
    <w:p w:rsidR="00E83EE7" w:rsidRDefault="00E83EE7" w:rsidP="00E83E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235A4" w:rsidRPr="00E83EE7" w:rsidRDefault="002235A4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E83EE7">
        <w:rPr>
          <w:rFonts w:ascii="Arial" w:hAnsi="Arial" w:cs="Arial"/>
          <w:b/>
          <w:bCs/>
          <w:sz w:val="30"/>
          <w:szCs w:val="30"/>
        </w:rPr>
        <w:t>Порядок</w:t>
      </w:r>
    </w:p>
    <w:p w:rsidR="002235A4" w:rsidRPr="00E83EE7" w:rsidRDefault="002235A4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E83EE7">
        <w:rPr>
          <w:rFonts w:ascii="Arial" w:hAnsi="Arial" w:cs="Arial"/>
          <w:b/>
          <w:bCs/>
          <w:sz w:val="30"/>
          <w:szCs w:val="30"/>
        </w:rPr>
        <w:t>исполнения бюджета Калтукского сельского поселения по расходам и источникам финансирования дефицита бюджета</w:t>
      </w:r>
    </w:p>
    <w:p w:rsidR="002235A4" w:rsidRDefault="002235A4" w:rsidP="002235A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83EE7">
        <w:rPr>
          <w:rFonts w:ascii="Arial" w:hAnsi="Arial" w:cs="Arial"/>
          <w:b/>
          <w:bCs/>
          <w:sz w:val="30"/>
          <w:szCs w:val="30"/>
        </w:rPr>
        <w:t>в текущем финансовом году</w:t>
      </w:r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678F9" w:rsidRPr="00E83EE7" w:rsidRDefault="00392B28" w:rsidP="00E83EE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83EE7"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E83EE7" w:rsidRPr="00E83EE7" w:rsidRDefault="00E83EE7" w:rsidP="00E83EE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rPr>
          <w:rFonts w:ascii="Arial" w:hAnsi="Arial" w:cs="Arial"/>
          <w:sz w:val="24"/>
          <w:szCs w:val="24"/>
        </w:rPr>
      </w:pP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235A4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со статьями 219, 219.2, 242 Бюджетного кодекса Российской Федерации, Решением Думы </w:t>
      </w:r>
      <w:r w:rsidR="00E83EE7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</w:t>
      </w:r>
      <w:r w:rsidR="00E83EE7">
        <w:rPr>
          <w:rFonts w:ascii="Arial" w:hAnsi="Arial" w:cs="Arial"/>
          <w:sz w:val="24"/>
          <w:szCs w:val="24"/>
        </w:rPr>
        <w:t>№ 71 от 29.12.2014 г.</w:t>
      </w:r>
      <w:r w:rsidR="007D447D" w:rsidRPr="002235A4">
        <w:rPr>
          <w:rFonts w:ascii="Arial" w:hAnsi="Arial" w:cs="Arial"/>
          <w:sz w:val="24"/>
          <w:szCs w:val="24"/>
        </w:rPr>
        <w:t xml:space="preserve"> </w:t>
      </w:r>
      <w:r w:rsidRPr="002235A4">
        <w:rPr>
          <w:rFonts w:ascii="Arial" w:hAnsi="Arial" w:cs="Arial"/>
          <w:sz w:val="24"/>
          <w:szCs w:val="24"/>
        </w:rPr>
        <w:t xml:space="preserve">«Об утверждении положения о бюджетном процессе в </w:t>
      </w:r>
      <w:r w:rsidR="00E83EE7">
        <w:rPr>
          <w:rFonts w:ascii="Arial" w:hAnsi="Arial" w:cs="Arial"/>
          <w:sz w:val="24"/>
          <w:szCs w:val="24"/>
        </w:rPr>
        <w:t>Калтукском муниципальном образовании</w:t>
      </w:r>
      <w:r w:rsidRPr="002235A4">
        <w:rPr>
          <w:rFonts w:ascii="Arial" w:hAnsi="Arial" w:cs="Arial"/>
          <w:sz w:val="24"/>
          <w:szCs w:val="24"/>
        </w:rPr>
        <w:t xml:space="preserve">» и устанавливает порядок исполнения бюджета </w:t>
      </w:r>
      <w:r w:rsidR="00E83EE7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по расходам и источникам финансирования дефицита бюджета в текущем финансовом году</w:t>
      </w:r>
      <w:r w:rsidR="00E83EE7">
        <w:rPr>
          <w:rFonts w:ascii="Arial" w:hAnsi="Arial" w:cs="Arial"/>
          <w:sz w:val="24"/>
          <w:szCs w:val="24"/>
        </w:rPr>
        <w:t>.</w:t>
      </w:r>
      <w:proofErr w:type="gramEnd"/>
    </w:p>
    <w:p w:rsidR="00D678F9" w:rsidRPr="002235A4" w:rsidRDefault="00D678F9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235A4">
        <w:rPr>
          <w:rFonts w:ascii="Arial" w:hAnsi="Arial" w:cs="Arial"/>
          <w:b/>
          <w:bCs/>
          <w:sz w:val="24"/>
          <w:szCs w:val="24"/>
          <w:lang w:val="en-US"/>
        </w:rPr>
        <w:t>II</w:t>
      </w:r>
      <w:r w:rsidRPr="002235A4">
        <w:rPr>
          <w:rFonts w:ascii="Arial" w:hAnsi="Arial" w:cs="Arial"/>
          <w:b/>
          <w:bCs/>
          <w:sz w:val="24"/>
          <w:szCs w:val="24"/>
        </w:rPr>
        <w:t>. ПОРЯДОК ИСПОЛНЕНИЯ БЮДЖЕТА ПО РАСХОДАМ</w:t>
      </w:r>
    </w:p>
    <w:p w:rsidR="00D678F9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235A4">
        <w:rPr>
          <w:rFonts w:ascii="Arial" w:hAnsi="Arial" w:cs="Arial"/>
          <w:b/>
          <w:bCs/>
          <w:sz w:val="24"/>
          <w:szCs w:val="24"/>
        </w:rPr>
        <w:t>И ИСТОЧНИКАМ ФИНАНСИРОВАНИЯ ДЕФИЦИТА БЮДЖЕТА</w:t>
      </w:r>
    </w:p>
    <w:p w:rsidR="0053588C" w:rsidRPr="002235A4" w:rsidRDefault="0053588C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2.1. Исполнение бюджета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организуется финансовым управлением администрации МО </w:t>
      </w:r>
      <w:r w:rsidR="007D447D" w:rsidRPr="002235A4">
        <w:rPr>
          <w:rFonts w:ascii="Arial" w:hAnsi="Arial" w:cs="Arial"/>
          <w:sz w:val="24"/>
          <w:szCs w:val="24"/>
        </w:rPr>
        <w:t>Братский</w:t>
      </w:r>
      <w:r w:rsidRPr="002235A4">
        <w:rPr>
          <w:rFonts w:ascii="Arial" w:hAnsi="Arial" w:cs="Arial"/>
          <w:sz w:val="24"/>
          <w:szCs w:val="24"/>
        </w:rPr>
        <w:t xml:space="preserve"> район (далее - финансовым управлением) на основе единства кассы и подведомственности расходов в соответствии со сводной бюджетной росписью и кассовым планом.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2.2. </w:t>
      </w:r>
      <w:proofErr w:type="gramStart"/>
      <w:r w:rsidRPr="002235A4">
        <w:rPr>
          <w:rFonts w:ascii="Arial" w:hAnsi="Arial" w:cs="Arial"/>
          <w:sz w:val="24"/>
          <w:szCs w:val="24"/>
        </w:rPr>
        <w:t xml:space="preserve">Учет операций по расходам бюджета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поселения, осуществляемых муниципальными казенными учреждениями, а также муниципальными бюджетными и автономными учреждениями по осуществлению полномочий органа местного самоуправления по исполнению публичных обязательств перед физическими лицами, подлежащими исполнению в денежной форме (далее – получатели), производится на лицевых счетах, открываемых в финансовом управлении в установленном им порядке.</w:t>
      </w:r>
      <w:proofErr w:type="gramEnd"/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Учет операций по расходам, осуществляемым за счет безвозмездных поступлений от других бюджетов бюджетной системы Российской Федерации, производится в соответствии с бюджетным законодательством Российской Федерации, нормативными правовыми актами Правительства Российской Федерации и нормативными правовыми актами Иркутской области.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2.3. Исполнение бюджета по расходам предусматривает: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принятие бюджетных обязательств;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подтверждение денежных обязательств;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санкционирование оплаты денежных обязательств;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подтверждение исполнения денежных обязательств;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2.4. Принятие бюджетных обязатель</w:t>
      </w:r>
      <w:proofErr w:type="gramStart"/>
      <w:r w:rsidRPr="002235A4">
        <w:rPr>
          <w:rFonts w:ascii="Arial" w:hAnsi="Arial" w:cs="Arial"/>
          <w:sz w:val="24"/>
          <w:szCs w:val="24"/>
        </w:rPr>
        <w:t>ств пр</w:t>
      </w:r>
      <w:proofErr w:type="gramEnd"/>
      <w:r w:rsidRPr="002235A4">
        <w:rPr>
          <w:rFonts w:ascii="Arial" w:hAnsi="Arial" w:cs="Arial"/>
          <w:sz w:val="24"/>
          <w:szCs w:val="24"/>
        </w:rPr>
        <w:t>едусматривает заключение получателем бюджетных средств муниципальных контрактов и иных договоров на поставку товаров, выполнение работ, оказание услуг с физическими и юридическими лицами, индивидуальными предпринимателями или принятие бюджетных обязательств в соответствии с муниципальными правовыми актами, соглашениями.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lastRenderedPageBreak/>
        <w:t xml:space="preserve">        Получатели при заключении муниципальных контрактов, иных договоров на поставку товаров, выполнение работ, оказание услуг вправе предусматривать авансовые платежи в соответствии с муниципальными правовыми актами, в пределах лимитов бюджетных обязательств, подлежащих исполнению за счет средств бюджета </w:t>
      </w:r>
      <w:r w:rsidR="00345423">
        <w:rPr>
          <w:rFonts w:ascii="Arial" w:hAnsi="Arial" w:cs="Arial"/>
          <w:sz w:val="24"/>
          <w:szCs w:val="24"/>
        </w:rPr>
        <w:t xml:space="preserve">Калтукского </w:t>
      </w:r>
      <w:r w:rsidRPr="002235A4">
        <w:rPr>
          <w:rFonts w:ascii="Arial" w:hAnsi="Arial" w:cs="Arial"/>
          <w:sz w:val="24"/>
          <w:szCs w:val="24"/>
        </w:rPr>
        <w:t>сельского поселения в текущем финансовом году.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Принятие бюджетных обязательств получателем осуществляется в </w:t>
      </w:r>
      <w:proofErr w:type="gramStart"/>
      <w:r w:rsidRPr="002235A4">
        <w:rPr>
          <w:rFonts w:ascii="Arial" w:hAnsi="Arial" w:cs="Arial"/>
          <w:sz w:val="24"/>
          <w:szCs w:val="24"/>
        </w:rPr>
        <w:t>пределах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 доведенных до него лимитов бюджетных обязательств. 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Принятие бюджетных обязатель</w:t>
      </w:r>
      <w:proofErr w:type="gramStart"/>
      <w:r w:rsidRPr="002235A4">
        <w:rPr>
          <w:rFonts w:ascii="Arial" w:hAnsi="Arial" w:cs="Arial"/>
          <w:sz w:val="24"/>
          <w:szCs w:val="24"/>
        </w:rPr>
        <w:t>ств пр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оизводится в соответствии с утвержденным порядком согласования заявок на размещение заказов на поставки товаров, выполнение работ, оказание услуг для муниципальных нужд и учета бюджетных обязательств. 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Финансовое обеспечение получателей осуществляется за счет средств бюджета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на основе бюджетной сметы.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Утвержденные показатели бюджетной сметы получателя должны соответствовать доведенным до него лимитам бюджетных обязательств на принятие и (или) исполнение бюджетных обязательств по выполнению установленных функций на период одного финансового года.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Утвержденная в установленном порядке бюджетная смета представляется в финансовое управление до 15 января текущего финансового года. К представленной бюджетной смете прилагаются обоснования (расчеты) плановых сметных показателей, использованных при формировании сметы, являющихся неотъемлемой частью сметы.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При внесении изменений в бюджетную смету в порядке, определенном главным распорядителем бюджетных средств, получатель представляет в финансовое управление обоснования (расчеты) соответствующих изменений бюджетной сметы.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Изменения в обоснования (расчеты) к бюджетной смете представляются получателем не чаще одного раза в месяц. В изменениях к обоснованиям (расчетам) к бюджетной смете должны быть отражены ранее произведенные расходы.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2.5. Подтверждение денежных обязательств заключается в подтверждении получателем обязанности оплатить за счет средств бюджета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денежные обязательства в соответствии с платежными и иными документами, необходимыми для санкционирования их оплаты.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Платежные и иные документы представляются получателем в финансовое управление, Управление Федерального казначейства по Иркутской области.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2.6. Санкционирование оплаты денежных обязательств осуществляется в форме совершения разрешительной надписи.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Для санкционирования оплаты денежных обязательств одновременно с платежными и иными документами получатели представляют в финансовое управление следующие документы: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1) муниципальный контракт, иной договор на поставку товаров, выполнение работ, оказание услуг посредством системы электронного документооборота с финансовым управлением, подтвержденные электронной цифровой подписью уполномоченного лица получателя или заверенный руководителем и скрепленный печатью получателя бумажный вариант.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Ответственность за достоверность представляемых в финансовое управление муниципальных контрактов несет получатель.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2) документы, подтверждающие возникновение у получателя денежных обязательств по оплате муниципальных контрактов и иных договоров на поставку </w:t>
      </w:r>
      <w:r w:rsidRPr="002235A4">
        <w:rPr>
          <w:rFonts w:ascii="Arial" w:hAnsi="Arial" w:cs="Arial"/>
          <w:sz w:val="24"/>
          <w:szCs w:val="24"/>
        </w:rPr>
        <w:lastRenderedPageBreak/>
        <w:t>товаров, выполнение работ, оказание услуг: накладная, акт приема-передачи, акт выполненных работ, авансовые отчеты подотчетных лиц и т.п.;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3) подлинники счетов на оплату товаров, работ, услуг с визой руководителя получателя и указанием кодов классификации расходов бюджетов;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При получении денежных средств в наличной форме одновременно с платежными и иными документами получатель представляет заявление на получение денежных средств под отчет с расчетом и указанием кодов классификации расходов бюджетов с визой руководителя. 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Для санкционирования оплаты денежных обязательств по объектам капитального строительства (реконструкции), ремонта одновременно с платежными и иными документами получатель представляет следующие документы: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муниципальный контракт или договор подряда и дополнительные соглашения к ним, в которых указывается стоимость работ по результатам проведения торгов;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сводные, объектные и локальные сметные расчеты стоимости строительства, а также дополнительные сметы, утвержденные руководителем заказчика и проектной организацией, проверенные уполномоченным органом;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акт приемки выполненных работ формы КС-2 и справку о стоимости выполненных работ формы КС-3.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При снижении сметной стоимости объекта строительства, реконструкции или ремонта по результатам проведения торгов, в сметах, получивших положительное заключение экспертизы, дополнительно, за итогом сметного расчета, заказчиком проставляется конкурсная стоимость работ, указанная в муниципальном контракте, с учетом понижающего коэффициента к первоначальной стоимости.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2235A4">
        <w:rPr>
          <w:rFonts w:ascii="Arial" w:hAnsi="Arial" w:cs="Arial"/>
          <w:sz w:val="24"/>
          <w:szCs w:val="24"/>
        </w:rPr>
        <w:t xml:space="preserve">Санкционирование предоставления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 осуществляется в случаях, предусмотренных решением Думы «О бюджете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поселения» на очередной финансовый год и плановый период после принятия муниципального правового акта, регулирующего предоставление субсидий в соответствии с нормами, определенными статьей 78 Бюджетного кодекса Российской Федерации.</w:t>
      </w:r>
      <w:proofErr w:type="gramEnd"/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Pr="002235A4">
        <w:rPr>
          <w:rFonts w:ascii="Arial" w:hAnsi="Arial" w:cs="Arial"/>
          <w:sz w:val="24"/>
          <w:szCs w:val="24"/>
        </w:rPr>
        <w:t xml:space="preserve">Санкционирование предоставления субсидий иным некоммерческим организациям, не являющимися муниципальными учреждениями, осуществляется в случаях предусмотренных решением Думы «О бюджете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поселения» на очередной финансовый год и плановый период после принятия муниципального правового акта, регулирующего предоставление субсидий в соответствии с нормами, определенными статьей 78.1 Бюджетного кодекса Российской Федерации.</w:t>
      </w:r>
      <w:proofErr w:type="gramEnd"/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Финансовое управление вправе запросить иные документы, связанные с санкционированием оплаты денежных обязательств.</w:t>
      </w:r>
    </w:p>
    <w:p w:rsidR="00D678F9" w:rsidRPr="002235A4" w:rsidRDefault="00E83EE7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92B28" w:rsidRPr="002235A4">
        <w:rPr>
          <w:rFonts w:ascii="Arial" w:hAnsi="Arial" w:cs="Arial"/>
          <w:sz w:val="24"/>
          <w:szCs w:val="24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="00392B28" w:rsidRPr="002235A4">
        <w:rPr>
          <w:rFonts w:ascii="Arial" w:hAnsi="Arial" w:cs="Arial"/>
          <w:sz w:val="24"/>
          <w:szCs w:val="24"/>
        </w:rPr>
        <w:t>пределах</w:t>
      </w:r>
      <w:proofErr w:type="gramEnd"/>
      <w:r w:rsidR="00392B28" w:rsidRPr="002235A4">
        <w:rPr>
          <w:rFonts w:ascii="Arial" w:hAnsi="Arial" w:cs="Arial"/>
          <w:sz w:val="24"/>
          <w:szCs w:val="24"/>
        </w:rPr>
        <w:t xml:space="preserve"> доведенных до получателя бюджетных средств лимитов бюджетных обязательств.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Оплата денежных обязательств по публичным нормативным обязательствам может осуществляться в </w:t>
      </w:r>
      <w:proofErr w:type="gramStart"/>
      <w:r w:rsidRPr="002235A4">
        <w:rPr>
          <w:rFonts w:ascii="Arial" w:hAnsi="Arial" w:cs="Arial"/>
          <w:sz w:val="24"/>
          <w:szCs w:val="24"/>
        </w:rPr>
        <w:t>пределах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 доведенных до получателя бюджетных средств бюджетных ассигнований.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Получателю может быть отказано в оплате денежных обязательств, если: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- проводимая операция противоречит бюджетному законодательству, нормативно-правовым актам Правительства Российской Федерации и Иркутской </w:t>
      </w:r>
      <w:r w:rsidRPr="002235A4">
        <w:rPr>
          <w:rFonts w:ascii="Arial" w:hAnsi="Arial" w:cs="Arial"/>
          <w:sz w:val="24"/>
          <w:szCs w:val="24"/>
        </w:rPr>
        <w:lastRenderedPageBreak/>
        <w:t>области, муниципальным правовым актам;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- оформление платежного и иного документа не соответствуют установленным </w:t>
      </w:r>
      <w:proofErr w:type="gramStart"/>
      <w:r w:rsidRPr="002235A4">
        <w:rPr>
          <w:rFonts w:ascii="Arial" w:hAnsi="Arial" w:cs="Arial"/>
          <w:sz w:val="24"/>
          <w:szCs w:val="24"/>
        </w:rPr>
        <w:t>требованиям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 и подписи на нем будут признаны не соответствующими представленным образцам;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показатели кодов классификации расходов бюджетов, указанные в платежном и ином документе, не соответствуют содержанию проводимой кассовой операции;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суммы, указанные в платежном документе и ином документе, превышают остатки лимитов бюджетных обязательств (предельные объемы финансирования), отраженные на его лицевом счете или общий остаток средств на лицевом счете;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оплата денежных обязательств не предусмотрена расчетами к бюджетной смете, утвержденными в установленном порядке;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>- нарушено целевое назначение средств бюджета муниципального образования;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- субсидии юридическим лицам (за исключением субсидий муниципальным учреждениям), физическим лицам, индивидуальным предпринимателям – производителям товаров, работ, услуг предоставляются в случаях, не предусмотренных решением Думы «О бюджете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поселения» на очередной финансовый год и плановый период;</w:t>
      </w:r>
    </w:p>
    <w:p w:rsidR="00D678F9" w:rsidRPr="002235A4" w:rsidRDefault="00392B28" w:rsidP="002235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- субсидии иным некоммерческим организациям, не являющимися муниципальными учреждениями, предоставляются в случаях, не предусмотренных решением Думы «О бюджете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поселения» на очередной финансовый год и плановый период;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Финансовое управление вправе приостановить операции по движению средств на лицевых счетах получателей в случае нарушения ими установленного порядка санкционирования оплаты денежных средств, подлежащих исполнению за счет средств бюджета </w:t>
      </w:r>
      <w:r w:rsidR="00345423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поселения. 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</w:t>
      </w:r>
      <w:r w:rsidR="00345423">
        <w:rPr>
          <w:rFonts w:ascii="Arial" w:hAnsi="Arial" w:cs="Arial"/>
          <w:sz w:val="24"/>
          <w:szCs w:val="24"/>
        </w:rPr>
        <w:t>Бухгалтера администрации Калтукского сельского поселения</w:t>
      </w:r>
      <w:r w:rsidRPr="002235A4">
        <w:rPr>
          <w:rFonts w:ascii="Arial" w:hAnsi="Arial" w:cs="Arial"/>
          <w:sz w:val="24"/>
          <w:szCs w:val="24"/>
        </w:rPr>
        <w:t xml:space="preserve"> проверяют представленные получателем платежные и иные документы на соответствие их лимитам бюджетных обязательств, бюджетным сметам, обоснованиям (расчетам) к бюджетным сметам, предельным объемам финансирования, утвержденным в установленном порядке; правильность отражения операций по кодам классификации расходов бюджетов; формируют реестр расходных платежных документов.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 Оплата денежных обязатель</w:t>
      </w:r>
      <w:proofErr w:type="gramStart"/>
      <w:r w:rsidRPr="002235A4">
        <w:rPr>
          <w:rFonts w:ascii="Arial" w:hAnsi="Arial" w:cs="Arial"/>
          <w:sz w:val="24"/>
          <w:szCs w:val="24"/>
        </w:rPr>
        <w:t>ств пр</w:t>
      </w:r>
      <w:proofErr w:type="gramEnd"/>
      <w:r w:rsidRPr="002235A4">
        <w:rPr>
          <w:rFonts w:ascii="Arial" w:hAnsi="Arial" w:cs="Arial"/>
          <w:sz w:val="24"/>
          <w:szCs w:val="24"/>
        </w:rPr>
        <w:t xml:space="preserve">оизводится в порядке поступления платежных и иных документов, в том числе судебных актов в пределах остатка средств на едином счете бюджета </w:t>
      </w:r>
      <w:r w:rsidR="00607D39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2.7. </w:t>
      </w:r>
      <w:proofErr w:type="gramStart"/>
      <w:r w:rsidRPr="002235A4">
        <w:rPr>
          <w:rFonts w:ascii="Arial" w:hAnsi="Arial" w:cs="Arial"/>
          <w:sz w:val="24"/>
          <w:szCs w:val="24"/>
        </w:rPr>
        <w:t xml:space="preserve">Подтверждение исполнения денежных обязательств осуществляется на основании платежных документов, подтверждающих списание денежных средств с единого счета бюджета </w:t>
      </w:r>
      <w:r w:rsidR="00607D39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в пользу физических или юридических лиц, индивидуальных предпринимателей, других бюджетов бюджетной системы Российской Федерации, а также проверки иных документов, подтверждающих проведение не денежных операций по исполнению денежных обязательств получателей бюджетных средств.</w:t>
      </w:r>
      <w:proofErr w:type="gramEnd"/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2.8. Учет операций по источникам финансирования дефицита бюджета </w:t>
      </w:r>
      <w:r w:rsidR="00607D39">
        <w:rPr>
          <w:rFonts w:ascii="Arial" w:hAnsi="Arial" w:cs="Arial"/>
          <w:sz w:val="24"/>
          <w:szCs w:val="24"/>
        </w:rPr>
        <w:t>Калтукского</w:t>
      </w:r>
      <w:r w:rsidR="00607D39" w:rsidRPr="002235A4">
        <w:rPr>
          <w:rFonts w:ascii="Arial" w:hAnsi="Arial" w:cs="Arial"/>
          <w:sz w:val="24"/>
          <w:szCs w:val="24"/>
        </w:rPr>
        <w:t xml:space="preserve"> </w:t>
      </w:r>
      <w:r w:rsidRPr="002235A4">
        <w:rPr>
          <w:rFonts w:ascii="Arial" w:hAnsi="Arial" w:cs="Arial"/>
          <w:sz w:val="24"/>
          <w:szCs w:val="24"/>
        </w:rPr>
        <w:t>сельского поселения, осуществляемых главными администраторами источников финансирования дефицита бюджета, производится на лицевых счетах для учета операций по привлечению и погашению источников внутреннего финансирования дефицита бюджета, открытых в финансовом управлении в установленном порядке.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Исполнение бюджета по источникам финансирования дефицита бюджета </w:t>
      </w:r>
      <w:r w:rsidR="00607D39">
        <w:rPr>
          <w:rFonts w:ascii="Arial" w:hAnsi="Arial" w:cs="Arial"/>
          <w:sz w:val="24"/>
          <w:szCs w:val="24"/>
        </w:rPr>
        <w:lastRenderedPageBreak/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осуществляется главными администраторами источников финансирования дефицита бюджета в соответствии со сводной бюджетной росписью.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Санкционирование оплаты денежных обязательств, подлежащих исполнению за счет бюджетных ассигнований по источникам финансирования дефицита бюджета, осуществляется в пределах средств, установленных кассовым планом на текущий период.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2.9. Бюджетные обязательства, санкционированные к оплате, подлежат к оплате до последнего рабочего дня текущего финансового года включительно в пределах остатка средств на едином счете бюджета </w:t>
      </w:r>
      <w:r w:rsidR="00607D39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D678F9" w:rsidRPr="002235A4" w:rsidRDefault="00392B28" w:rsidP="00E83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Операции по исполнению бюджета </w:t>
      </w:r>
      <w:r w:rsidR="00607D39">
        <w:rPr>
          <w:rFonts w:ascii="Arial" w:hAnsi="Arial" w:cs="Arial"/>
          <w:sz w:val="24"/>
          <w:szCs w:val="24"/>
        </w:rPr>
        <w:t>Калтукского</w:t>
      </w:r>
      <w:r w:rsidRPr="002235A4">
        <w:rPr>
          <w:rFonts w:ascii="Arial" w:hAnsi="Arial" w:cs="Arial"/>
          <w:sz w:val="24"/>
          <w:szCs w:val="24"/>
        </w:rPr>
        <w:t xml:space="preserve"> сельского поселения по расходам и источникам финансирования дефицита бюджета завершаются 31 декабря текущего финансового года.</w:t>
      </w:r>
    </w:p>
    <w:p w:rsidR="00D678F9" w:rsidRPr="002235A4" w:rsidRDefault="00392B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t xml:space="preserve">       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D678F9" w:rsidRPr="002235A4" w:rsidRDefault="00D67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678F9" w:rsidRPr="002235A4" w:rsidRDefault="00392B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235A4">
        <w:rPr>
          <w:rFonts w:ascii="Arial" w:hAnsi="Arial" w:cs="Arial"/>
          <w:sz w:val="24"/>
          <w:szCs w:val="24"/>
        </w:rPr>
        <w:br/>
      </w:r>
    </w:p>
    <w:p w:rsidR="00392B28" w:rsidRPr="002235A4" w:rsidRDefault="00392B28" w:rsidP="0053588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sectPr w:rsidR="00392B28" w:rsidRPr="002235A4" w:rsidSect="0053588C"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297A"/>
    <w:multiLevelType w:val="hybridMultilevel"/>
    <w:tmpl w:val="8E085662"/>
    <w:lvl w:ilvl="0" w:tplc="CFB6F99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6BD6"/>
    <w:rsid w:val="00126BD6"/>
    <w:rsid w:val="002235A4"/>
    <w:rsid w:val="00345423"/>
    <w:rsid w:val="00392B28"/>
    <w:rsid w:val="0053588C"/>
    <w:rsid w:val="00607D39"/>
    <w:rsid w:val="007D447D"/>
    <w:rsid w:val="008B7949"/>
    <w:rsid w:val="00D678F9"/>
    <w:rsid w:val="00E83EE7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EE7"/>
    <w:pPr>
      <w:ind w:left="720"/>
      <w:contextualSpacing/>
    </w:pPr>
  </w:style>
  <w:style w:type="paragraph" w:customStyle="1" w:styleId="ConsPlusTitle">
    <w:name w:val="ConsPlusTitle"/>
    <w:rsid w:val="0034542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nazarov</dc:creator>
  <cp:lastModifiedBy>Екатерина</cp:lastModifiedBy>
  <cp:revision>8</cp:revision>
  <dcterms:created xsi:type="dcterms:W3CDTF">2017-04-10T09:51:00Z</dcterms:created>
  <dcterms:modified xsi:type="dcterms:W3CDTF">2017-04-18T01:07:00Z</dcterms:modified>
</cp:coreProperties>
</file>